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C58DE" w14:textId="77777777" w:rsidR="004300EA" w:rsidRPr="0070089F" w:rsidRDefault="004300EA" w:rsidP="004300EA">
      <w:pPr>
        <w:ind w:firstLine="284"/>
        <w:jc w:val="center"/>
        <w:rPr>
          <w:rFonts w:ascii="Arial" w:hAnsi="Arial" w:cs="Arial"/>
          <w:color w:val="000000"/>
          <w:sz w:val="28"/>
          <w:szCs w:val="28"/>
          <w:lang w:eastAsia="en-GB"/>
        </w:rPr>
      </w:pPr>
      <w:r w:rsidRPr="0070089F">
        <w:rPr>
          <w:rFonts w:ascii="Arial" w:hAnsi="Arial" w:cs="Arial"/>
          <w:color w:val="000000"/>
          <w:sz w:val="28"/>
          <w:szCs w:val="28"/>
          <w:lang w:val="en-US"/>
        </w:rPr>
        <w:t> </w:t>
      </w:r>
      <w:r w:rsidRPr="0070089F">
        <w:rPr>
          <w:rFonts w:ascii="Arial" w:hAnsi="Arial" w:cs="Arial"/>
          <w:b/>
          <w:bCs/>
          <w:i/>
          <w:iCs/>
          <w:color w:val="000000"/>
          <w:sz w:val="28"/>
          <w:szCs w:val="28"/>
          <w:lang w:val="en-US" w:eastAsia="en-GB"/>
        </w:rPr>
        <w:t xml:space="preserve">Quercus </w:t>
      </w:r>
      <w:proofErr w:type="spellStart"/>
      <w:r w:rsidRPr="0070089F">
        <w:rPr>
          <w:rFonts w:ascii="Arial" w:hAnsi="Arial" w:cs="Arial"/>
          <w:b/>
          <w:bCs/>
          <w:i/>
          <w:iCs/>
          <w:color w:val="000000"/>
          <w:sz w:val="28"/>
          <w:szCs w:val="28"/>
          <w:lang w:val="en-US" w:eastAsia="en-GB"/>
        </w:rPr>
        <w:t>spp</w:t>
      </w:r>
      <w:proofErr w:type="spellEnd"/>
    </w:p>
    <w:p w14:paraId="604A00C2"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t> </w:t>
      </w:r>
    </w:p>
    <w:p w14:paraId="120BF097"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Botanical Origin.—</w:t>
      </w:r>
      <w:r w:rsidRPr="0070089F">
        <w:rPr>
          <w:rFonts w:ascii="Arial" w:hAnsi="Arial" w:cs="Arial"/>
          <w:i/>
          <w:iCs/>
          <w:color w:val="000000"/>
          <w:sz w:val="28"/>
          <w:szCs w:val="28"/>
          <w:lang w:val="en-US" w:eastAsia="en-GB"/>
        </w:rPr>
        <w:t xml:space="preserve">Quercus </w:t>
      </w:r>
      <w:proofErr w:type="spellStart"/>
      <w:r w:rsidRPr="0070089F">
        <w:rPr>
          <w:rFonts w:ascii="Arial" w:hAnsi="Arial" w:cs="Arial"/>
          <w:i/>
          <w:iCs/>
          <w:color w:val="000000"/>
          <w:sz w:val="28"/>
          <w:szCs w:val="28"/>
          <w:lang w:val="en-US" w:eastAsia="en-GB"/>
        </w:rPr>
        <w:t>robur</w:t>
      </w:r>
      <w:proofErr w:type="spellEnd"/>
      <w:r w:rsidRPr="0070089F">
        <w:rPr>
          <w:rFonts w:ascii="Arial" w:hAnsi="Arial" w:cs="Arial"/>
          <w:color w:val="000000"/>
          <w:sz w:val="28"/>
          <w:szCs w:val="28"/>
          <w:lang w:val="en-US" w:eastAsia="en-GB"/>
        </w:rPr>
        <w:t> L. (Engl. – Common Oak, Pedunculate Oak, English Oak;</w:t>
      </w:r>
      <w:r w:rsidRPr="0070089F">
        <w:rPr>
          <w:rFonts w:ascii="Arial" w:hAnsi="Arial" w:cs="Arial"/>
          <w:b/>
          <w:bCs/>
          <w:color w:val="000000"/>
          <w:sz w:val="28"/>
          <w:szCs w:val="28"/>
          <w:lang w:val="en-US" w:eastAsia="en-GB"/>
        </w:rPr>
        <w:t> </w:t>
      </w:r>
      <w:proofErr w:type="spellStart"/>
      <w:r w:rsidRPr="0070089F">
        <w:rPr>
          <w:rFonts w:ascii="Arial" w:hAnsi="Arial" w:cs="Arial"/>
          <w:color w:val="000000"/>
          <w:sz w:val="28"/>
          <w:szCs w:val="28"/>
          <w:lang w:val="en-US" w:eastAsia="en-GB"/>
        </w:rPr>
        <w:t>Ukr</w:t>
      </w:r>
      <w:proofErr w:type="spellEnd"/>
      <w:r w:rsidRPr="0070089F">
        <w:rPr>
          <w:rFonts w:ascii="Arial" w:hAnsi="Arial" w:cs="Arial"/>
          <w:color w:val="000000"/>
          <w:sz w:val="28"/>
          <w:szCs w:val="28"/>
          <w:lang w:val="en-US" w:eastAsia="en-GB"/>
        </w:rPr>
        <w:t>. – </w:t>
      </w:r>
      <w:r w:rsidRPr="0070089F">
        <w:rPr>
          <w:rFonts w:ascii="Arial" w:hAnsi="Arial" w:cs="Arial"/>
          <w:color w:val="000000"/>
          <w:sz w:val="28"/>
          <w:szCs w:val="28"/>
          <w:lang w:val="uk-UA" w:eastAsia="en-GB"/>
        </w:rPr>
        <w:t xml:space="preserve">Дуб звичайний, дуб </w:t>
      </w:r>
      <w:proofErr w:type="spellStart"/>
      <w:r w:rsidRPr="0070089F">
        <w:rPr>
          <w:rFonts w:ascii="Arial" w:hAnsi="Arial" w:cs="Arial"/>
          <w:color w:val="000000"/>
          <w:sz w:val="28"/>
          <w:szCs w:val="28"/>
          <w:lang w:val="uk-UA" w:eastAsia="en-GB"/>
        </w:rPr>
        <w:t>черешчатий</w:t>
      </w:r>
      <w:proofErr w:type="spellEnd"/>
      <w:r w:rsidRPr="0070089F">
        <w:rPr>
          <w:rFonts w:ascii="Arial" w:hAnsi="Arial" w:cs="Arial"/>
          <w:color w:val="000000"/>
          <w:sz w:val="28"/>
          <w:szCs w:val="28"/>
          <w:lang w:val="uk-UA" w:eastAsia="en-GB"/>
        </w:rPr>
        <w:t>; </w:t>
      </w:r>
      <w:r w:rsidRPr="0070089F">
        <w:rPr>
          <w:rFonts w:ascii="Arial" w:hAnsi="Arial" w:cs="Arial"/>
          <w:color w:val="000000"/>
          <w:sz w:val="28"/>
          <w:szCs w:val="28"/>
          <w:lang w:val="en-US" w:eastAsia="en-GB"/>
        </w:rPr>
        <w:t>Rus. – </w:t>
      </w:r>
      <w:r w:rsidRPr="0070089F">
        <w:rPr>
          <w:rFonts w:ascii="Arial" w:hAnsi="Arial" w:cs="Arial"/>
          <w:color w:val="000000"/>
          <w:sz w:val="28"/>
          <w:szCs w:val="28"/>
          <w:lang w:val="uk-UA" w:eastAsia="en-GB"/>
        </w:rPr>
        <w:t>Дуб </w:t>
      </w:r>
      <w:proofErr w:type="spellStart"/>
      <w:r w:rsidRPr="0070089F">
        <w:rPr>
          <w:rFonts w:ascii="Arial" w:hAnsi="Arial" w:cs="Arial"/>
          <w:color w:val="000000"/>
          <w:sz w:val="28"/>
          <w:szCs w:val="28"/>
          <w:lang w:val="uk-UA" w:eastAsia="en-GB"/>
        </w:rPr>
        <w:t>черешчатый</w:t>
      </w:r>
      <w:proofErr w:type="spellEnd"/>
      <w:r w:rsidRPr="0070089F">
        <w:rPr>
          <w:rFonts w:ascii="Arial" w:hAnsi="Arial" w:cs="Arial"/>
          <w:color w:val="000000"/>
          <w:sz w:val="28"/>
          <w:szCs w:val="28"/>
          <w:lang w:val="uk-UA" w:eastAsia="en-GB"/>
        </w:rPr>
        <w:t>), </w:t>
      </w:r>
      <w:r w:rsidRPr="0070089F">
        <w:rPr>
          <w:rFonts w:ascii="Arial" w:hAnsi="Arial" w:cs="Arial"/>
          <w:i/>
          <w:iCs/>
          <w:color w:val="000000"/>
          <w:sz w:val="28"/>
          <w:szCs w:val="28"/>
          <w:lang w:val="en-US" w:eastAsia="en-GB"/>
        </w:rPr>
        <w:t>Quercus petraea</w:t>
      </w:r>
      <w:r w:rsidRPr="0070089F">
        <w:rPr>
          <w:rFonts w:ascii="Arial" w:hAnsi="Arial" w:cs="Arial"/>
          <w:color w:val="000000"/>
          <w:sz w:val="28"/>
          <w:szCs w:val="28"/>
          <w:lang w:val="en-US" w:eastAsia="en-GB"/>
        </w:rPr>
        <w:t xml:space="preserve"> (Matt.) </w:t>
      </w:r>
      <w:proofErr w:type="spellStart"/>
      <w:r w:rsidRPr="0070089F">
        <w:rPr>
          <w:rFonts w:ascii="Arial" w:hAnsi="Arial" w:cs="Arial"/>
          <w:color w:val="000000"/>
          <w:sz w:val="28"/>
          <w:szCs w:val="28"/>
          <w:lang w:val="en-US" w:eastAsia="en-GB"/>
        </w:rPr>
        <w:t>Liebl</w:t>
      </w:r>
      <w:proofErr w:type="spellEnd"/>
      <w:r w:rsidRPr="0070089F">
        <w:rPr>
          <w:rFonts w:ascii="Arial" w:hAnsi="Arial" w:cs="Arial"/>
          <w:color w:val="000000"/>
          <w:sz w:val="28"/>
          <w:szCs w:val="28"/>
          <w:lang w:val="en-US" w:eastAsia="en-GB"/>
        </w:rPr>
        <w:t xml:space="preserve">. (Engl. – Durmast Oak; </w:t>
      </w:r>
      <w:proofErr w:type="spellStart"/>
      <w:r w:rsidRPr="0070089F">
        <w:rPr>
          <w:rFonts w:ascii="Arial" w:hAnsi="Arial" w:cs="Arial"/>
          <w:color w:val="000000"/>
          <w:sz w:val="28"/>
          <w:szCs w:val="28"/>
          <w:lang w:val="en-US" w:eastAsia="en-GB"/>
        </w:rPr>
        <w:t>Ukr</w:t>
      </w:r>
      <w:proofErr w:type="spellEnd"/>
      <w:r w:rsidRPr="0070089F">
        <w:rPr>
          <w:rFonts w:ascii="Arial" w:hAnsi="Arial" w:cs="Arial"/>
          <w:color w:val="000000"/>
          <w:sz w:val="28"/>
          <w:szCs w:val="28"/>
          <w:lang w:val="en-US" w:eastAsia="en-GB"/>
        </w:rPr>
        <w:t>. – </w:t>
      </w:r>
      <w:r w:rsidRPr="0070089F">
        <w:rPr>
          <w:rFonts w:ascii="Arial" w:hAnsi="Arial" w:cs="Arial"/>
          <w:color w:val="000000"/>
          <w:sz w:val="28"/>
          <w:szCs w:val="28"/>
          <w:lang w:val="uk-UA" w:eastAsia="en-GB"/>
        </w:rPr>
        <w:t>Дуб скельний; </w:t>
      </w:r>
      <w:r w:rsidRPr="0070089F">
        <w:rPr>
          <w:rFonts w:ascii="Arial" w:hAnsi="Arial" w:cs="Arial"/>
          <w:color w:val="000000"/>
          <w:sz w:val="28"/>
          <w:szCs w:val="28"/>
          <w:lang w:val="en-US" w:eastAsia="en-GB"/>
        </w:rPr>
        <w:t>Rus. – </w:t>
      </w:r>
      <w:r w:rsidRPr="0070089F">
        <w:rPr>
          <w:rFonts w:ascii="Arial" w:hAnsi="Arial" w:cs="Arial"/>
          <w:color w:val="000000"/>
          <w:sz w:val="28"/>
          <w:szCs w:val="28"/>
          <w:lang w:val="uk-UA" w:eastAsia="en-GB"/>
        </w:rPr>
        <w:t xml:space="preserve">Дуб </w:t>
      </w:r>
      <w:proofErr w:type="spellStart"/>
      <w:r w:rsidRPr="0070089F">
        <w:rPr>
          <w:rFonts w:ascii="Arial" w:hAnsi="Arial" w:cs="Arial"/>
          <w:color w:val="000000"/>
          <w:sz w:val="28"/>
          <w:szCs w:val="28"/>
          <w:lang w:val="uk-UA" w:eastAsia="en-GB"/>
        </w:rPr>
        <w:t>скальный</w:t>
      </w:r>
      <w:proofErr w:type="spellEnd"/>
      <w:r w:rsidRPr="0070089F">
        <w:rPr>
          <w:rFonts w:ascii="Arial" w:hAnsi="Arial" w:cs="Arial"/>
          <w:color w:val="000000"/>
          <w:sz w:val="28"/>
          <w:szCs w:val="28"/>
          <w:lang w:val="uk-UA" w:eastAsia="en-GB"/>
        </w:rPr>
        <w:t>). </w:t>
      </w:r>
      <w:r w:rsidRPr="0070089F">
        <w:rPr>
          <w:rFonts w:ascii="Arial" w:hAnsi="Arial" w:cs="Arial"/>
          <w:color w:val="000000"/>
          <w:sz w:val="28"/>
          <w:szCs w:val="28"/>
          <w:lang w:val="en-US" w:eastAsia="en-GB"/>
        </w:rPr>
        <w:t>Family – </w:t>
      </w:r>
      <w:r w:rsidRPr="0070089F">
        <w:rPr>
          <w:rFonts w:ascii="Arial" w:hAnsi="Arial" w:cs="Arial"/>
          <w:i/>
          <w:iCs/>
          <w:color w:val="000000"/>
          <w:sz w:val="28"/>
          <w:szCs w:val="28"/>
          <w:lang w:val="en-US" w:eastAsia="en-GB"/>
        </w:rPr>
        <w:t>Fagaceae</w:t>
      </w:r>
      <w:r w:rsidRPr="0070089F">
        <w:rPr>
          <w:rFonts w:ascii="Arial" w:hAnsi="Arial" w:cs="Arial"/>
          <w:color w:val="000000"/>
          <w:sz w:val="28"/>
          <w:szCs w:val="28"/>
          <w:lang w:val="en-US" w:eastAsia="en-GB"/>
        </w:rPr>
        <w:t>.</w:t>
      </w:r>
    </w:p>
    <w:p w14:paraId="6F1989B9"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Part</w:t>
      </w:r>
      <w:r w:rsidRPr="0070089F">
        <w:rPr>
          <w:rFonts w:ascii="Arial" w:hAnsi="Arial" w:cs="Arial"/>
          <w:color w:val="000000"/>
          <w:sz w:val="28"/>
          <w:szCs w:val="28"/>
          <w:lang w:val="en-US" w:eastAsia="en-GB"/>
        </w:rPr>
        <w:t> </w:t>
      </w:r>
      <w:r w:rsidRPr="0070089F">
        <w:rPr>
          <w:rFonts w:ascii="Arial" w:hAnsi="Arial" w:cs="Arial"/>
          <w:b/>
          <w:bCs/>
          <w:color w:val="000000"/>
          <w:sz w:val="28"/>
          <w:szCs w:val="28"/>
          <w:lang w:val="en-US" w:eastAsia="en-GB"/>
        </w:rPr>
        <w:t>Used.—</w:t>
      </w:r>
      <w:r w:rsidRPr="0070089F">
        <w:rPr>
          <w:rFonts w:ascii="Arial" w:hAnsi="Arial" w:cs="Arial"/>
          <w:b/>
          <w:bCs/>
          <w:i/>
          <w:iCs/>
          <w:color w:val="000000"/>
          <w:sz w:val="28"/>
          <w:szCs w:val="28"/>
          <w:lang w:val="en-US" w:eastAsia="en-GB"/>
        </w:rPr>
        <w:t>Cortex Quercus</w:t>
      </w:r>
      <w:r w:rsidRPr="0070089F">
        <w:rPr>
          <w:rFonts w:ascii="Arial" w:hAnsi="Arial" w:cs="Arial"/>
          <w:i/>
          <w:iCs/>
          <w:color w:val="000000"/>
          <w:sz w:val="28"/>
          <w:szCs w:val="28"/>
          <w:lang w:val="en-US" w:eastAsia="en-GB"/>
        </w:rPr>
        <w:t> </w:t>
      </w:r>
      <w:r w:rsidRPr="0070089F">
        <w:rPr>
          <w:rFonts w:ascii="Arial" w:hAnsi="Arial" w:cs="Arial"/>
          <w:color w:val="000000"/>
          <w:sz w:val="28"/>
          <w:szCs w:val="28"/>
          <w:lang w:val="en-US" w:eastAsia="en-GB"/>
        </w:rPr>
        <w:t>consists of cut and dried bark from the fresh young branches of </w:t>
      </w:r>
      <w:r w:rsidRPr="0070089F">
        <w:rPr>
          <w:rFonts w:ascii="Arial" w:hAnsi="Arial" w:cs="Arial"/>
          <w:i/>
          <w:iCs/>
          <w:color w:val="000000"/>
          <w:sz w:val="28"/>
          <w:szCs w:val="28"/>
          <w:lang w:val="en-US" w:eastAsia="en-GB"/>
        </w:rPr>
        <w:t xml:space="preserve">Quercus </w:t>
      </w:r>
      <w:proofErr w:type="spellStart"/>
      <w:r w:rsidRPr="0070089F">
        <w:rPr>
          <w:rFonts w:ascii="Arial" w:hAnsi="Arial" w:cs="Arial"/>
          <w:i/>
          <w:iCs/>
          <w:color w:val="000000"/>
          <w:sz w:val="28"/>
          <w:szCs w:val="28"/>
          <w:lang w:val="en-US" w:eastAsia="en-GB"/>
        </w:rPr>
        <w:t>robur</w:t>
      </w:r>
      <w:proofErr w:type="spellEnd"/>
      <w:r w:rsidRPr="0070089F">
        <w:rPr>
          <w:rFonts w:ascii="Arial" w:hAnsi="Arial" w:cs="Arial"/>
          <w:i/>
          <w:iCs/>
          <w:color w:val="000000"/>
          <w:sz w:val="28"/>
          <w:szCs w:val="28"/>
          <w:lang w:val="en-US" w:eastAsia="en-GB"/>
        </w:rPr>
        <w:t> </w:t>
      </w:r>
      <w:r w:rsidRPr="0070089F">
        <w:rPr>
          <w:rFonts w:ascii="Arial" w:hAnsi="Arial" w:cs="Arial"/>
          <w:color w:val="000000"/>
          <w:sz w:val="28"/>
          <w:szCs w:val="28"/>
          <w:lang w:val="en-US" w:eastAsia="en-GB"/>
        </w:rPr>
        <w:t>L. and </w:t>
      </w:r>
      <w:r w:rsidRPr="0070089F">
        <w:rPr>
          <w:rFonts w:ascii="Arial" w:hAnsi="Arial" w:cs="Arial"/>
          <w:i/>
          <w:iCs/>
          <w:color w:val="000000"/>
          <w:sz w:val="28"/>
          <w:szCs w:val="28"/>
          <w:lang w:val="en-US" w:eastAsia="en-GB"/>
        </w:rPr>
        <w:t>Q. petraea</w:t>
      </w:r>
      <w:r w:rsidRPr="0070089F">
        <w:rPr>
          <w:rFonts w:ascii="Arial" w:hAnsi="Arial" w:cs="Arial"/>
          <w:color w:val="000000"/>
          <w:sz w:val="28"/>
          <w:szCs w:val="28"/>
          <w:lang w:val="en-US" w:eastAsia="en-GB"/>
        </w:rPr>
        <w:t xml:space="preserve"> (Matt.) </w:t>
      </w:r>
      <w:proofErr w:type="spellStart"/>
      <w:r w:rsidRPr="0070089F">
        <w:rPr>
          <w:rFonts w:ascii="Arial" w:hAnsi="Arial" w:cs="Arial"/>
          <w:color w:val="000000"/>
          <w:sz w:val="28"/>
          <w:szCs w:val="28"/>
          <w:lang w:val="en-US" w:eastAsia="en-GB"/>
        </w:rPr>
        <w:t>Liebl</w:t>
      </w:r>
      <w:proofErr w:type="spellEnd"/>
      <w:r w:rsidRPr="0070089F">
        <w:rPr>
          <w:rFonts w:ascii="Arial" w:hAnsi="Arial" w:cs="Arial"/>
          <w:color w:val="000000"/>
          <w:sz w:val="28"/>
          <w:szCs w:val="28"/>
          <w:lang w:val="en-US" w:eastAsia="en-GB"/>
        </w:rPr>
        <w:t>., </w:t>
      </w:r>
      <w:r w:rsidRPr="0070089F">
        <w:rPr>
          <w:rFonts w:ascii="Arial" w:hAnsi="Arial" w:cs="Arial"/>
          <w:i/>
          <w:iCs/>
          <w:color w:val="000000"/>
          <w:sz w:val="28"/>
          <w:szCs w:val="28"/>
          <w:lang w:val="en-US" w:eastAsia="en-GB"/>
        </w:rPr>
        <w:t>Fagaceae</w:t>
      </w:r>
      <w:r w:rsidRPr="0070089F">
        <w:rPr>
          <w:rFonts w:ascii="Arial" w:hAnsi="Arial" w:cs="Arial"/>
          <w:color w:val="000000"/>
          <w:sz w:val="28"/>
          <w:szCs w:val="28"/>
          <w:lang w:val="en-US" w:eastAsia="en-GB"/>
        </w:rPr>
        <w:t>.</w:t>
      </w:r>
    </w:p>
    <w:p w14:paraId="41C5793D" w14:textId="77777777" w:rsidR="004300EA" w:rsidRPr="0070089F" w:rsidRDefault="004300EA" w:rsidP="004300EA">
      <w:pPr>
        <w:ind w:firstLine="284"/>
        <w:rPr>
          <w:rFonts w:ascii="Arial" w:hAnsi="Arial" w:cs="Arial"/>
          <w:color w:val="000000"/>
          <w:sz w:val="28"/>
          <w:szCs w:val="28"/>
          <w:lang w:eastAsia="en-GB"/>
        </w:rPr>
      </w:pPr>
      <w:r w:rsidRPr="0070089F">
        <w:rPr>
          <w:rFonts w:ascii="Arial" w:hAnsi="Arial" w:cs="Arial"/>
          <w:b/>
          <w:bCs/>
          <w:color w:val="000000"/>
          <w:sz w:val="28"/>
          <w:szCs w:val="28"/>
          <w:lang w:val="en-US" w:eastAsia="en-GB"/>
        </w:rPr>
        <w:t>Habitat.</w:t>
      </w:r>
      <w:r w:rsidRPr="0070089F">
        <w:rPr>
          <w:rFonts w:ascii="Arial" w:hAnsi="Arial" w:cs="Arial"/>
          <w:color w:val="000000"/>
          <w:sz w:val="28"/>
          <w:szCs w:val="28"/>
          <w:lang w:val="en-US" w:eastAsia="en-GB"/>
        </w:rPr>
        <w:t>—</w:t>
      </w:r>
      <w:r w:rsidRPr="0070089F">
        <w:rPr>
          <w:rFonts w:ascii="Arial" w:hAnsi="Arial" w:cs="Arial"/>
          <w:i/>
          <w:iCs/>
          <w:color w:val="000000"/>
          <w:sz w:val="28"/>
          <w:szCs w:val="28"/>
          <w:lang w:val="en-US" w:eastAsia="en-GB"/>
        </w:rPr>
        <w:t xml:space="preserve">Quercus </w:t>
      </w:r>
      <w:proofErr w:type="spellStart"/>
      <w:r w:rsidRPr="0070089F">
        <w:rPr>
          <w:rFonts w:ascii="Arial" w:hAnsi="Arial" w:cs="Arial"/>
          <w:i/>
          <w:iCs/>
          <w:color w:val="000000"/>
          <w:sz w:val="28"/>
          <w:szCs w:val="28"/>
          <w:lang w:val="en-US" w:eastAsia="en-GB"/>
        </w:rPr>
        <w:t>robur</w:t>
      </w:r>
      <w:proofErr w:type="spellEnd"/>
      <w:r w:rsidRPr="0070089F">
        <w:rPr>
          <w:rFonts w:ascii="Arial" w:hAnsi="Arial" w:cs="Arial"/>
          <w:color w:val="000000"/>
          <w:sz w:val="28"/>
          <w:szCs w:val="28"/>
          <w:lang w:val="en-US" w:eastAsia="en-GB"/>
        </w:rPr>
        <w:t> L. is widespread in Europe, Asia Minor and the Caucasus region.</w:t>
      </w:r>
    </w:p>
    <w:p w14:paraId="4FC8FCE4"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eastAsia="en-GB"/>
        </w:rPr>
        <w:t> </w:t>
      </w:r>
    </w:p>
    <w:p w14:paraId="6C9A8799"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Plant.</w:t>
      </w:r>
      <w:r w:rsidRPr="0070089F">
        <w:rPr>
          <w:rFonts w:ascii="Arial" w:hAnsi="Arial" w:cs="Arial"/>
          <w:color w:val="000000"/>
          <w:sz w:val="28"/>
          <w:szCs w:val="28"/>
          <w:lang w:val="en-US" w:eastAsia="en-GB"/>
        </w:rPr>
        <w:t xml:space="preserve">—The tree is about 50 m high with a broad, irregular, heavily branched crown and a trunk which divides into gnarled, strong, bent branches. The bark is deeply fissured, thick and grey-brown; with 3- to 9- but usually 7- ascending, round-ended lobes, which are separated by deep round-based sinuses. The leaves are short </w:t>
      </w:r>
      <w:proofErr w:type="spellStart"/>
      <w:r w:rsidRPr="0070089F">
        <w:rPr>
          <w:rFonts w:ascii="Arial" w:hAnsi="Arial" w:cs="Arial"/>
          <w:color w:val="000000"/>
          <w:sz w:val="28"/>
          <w:szCs w:val="28"/>
          <w:lang w:val="en-US" w:eastAsia="en-GB"/>
        </w:rPr>
        <w:t>petioled</w:t>
      </w:r>
      <w:proofErr w:type="spellEnd"/>
      <w:r w:rsidRPr="0070089F">
        <w:rPr>
          <w:rFonts w:ascii="Arial" w:hAnsi="Arial" w:cs="Arial"/>
          <w:color w:val="000000"/>
          <w:sz w:val="28"/>
          <w:szCs w:val="28"/>
          <w:lang w:val="en-US" w:eastAsia="en-GB"/>
        </w:rPr>
        <w:t xml:space="preserve">, almost sessile, oblong-obovate, almost lobed, usually cordate or polled at the base. The flowers are reddish brown and monoecious. The male flowers consist of a 5- part perigone with 6 to 10 stamens that appear in small groups in limp, hanging catkins. The female flowers, solitary or in groups of up to 5, appear in a involucre which clasps the base of the fruit and which later becomes bowl-shaped. The yellow staminate flowers open in May when the leaves are partly developed and are found on hairy aments. The pistillate flowers occur on short axillary stalks with hairy, </w:t>
      </w:r>
      <w:proofErr w:type="spellStart"/>
      <w:r w:rsidRPr="0070089F">
        <w:rPr>
          <w:rFonts w:ascii="Arial" w:hAnsi="Arial" w:cs="Arial"/>
          <w:color w:val="000000"/>
          <w:sz w:val="28"/>
          <w:szCs w:val="28"/>
          <w:lang w:val="en-US" w:eastAsia="en-GB"/>
        </w:rPr>
        <w:t>involucral</w:t>
      </w:r>
      <w:proofErr w:type="spellEnd"/>
      <w:r w:rsidRPr="0070089F">
        <w:rPr>
          <w:rFonts w:ascii="Arial" w:hAnsi="Arial" w:cs="Arial"/>
          <w:color w:val="000000"/>
          <w:sz w:val="28"/>
          <w:szCs w:val="28"/>
          <w:lang w:val="en-US" w:eastAsia="en-GB"/>
        </w:rPr>
        <w:t xml:space="preserve"> scales and possess red spreading styles. The fruit is an acorn with ovoid, shining glans, it is solitary or in groups of up to 5 on 1 shared, glabrous or occasionally sparsely pubescent stem. They are oblong ovate, acuminate and enclosed in the bowl-shaped cupule.</w:t>
      </w:r>
    </w:p>
    <w:p w14:paraId="7F50F170"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MPM Description.</w:t>
      </w:r>
      <w:r w:rsidRPr="0070089F">
        <w:rPr>
          <w:rFonts w:ascii="Arial" w:hAnsi="Arial" w:cs="Arial"/>
          <w:color w:val="000000"/>
          <w:sz w:val="28"/>
          <w:szCs w:val="28"/>
          <w:lang w:val="en-US" w:eastAsia="en-GB"/>
        </w:rPr>
        <w:t>—According to the </w:t>
      </w:r>
      <w:r w:rsidRPr="0070089F">
        <w:rPr>
          <w:rFonts w:ascii="Arial" w:hAnsi="Arial" w:cs="Arial"/>
          <w:i/>
          <w:iCs/>
          <w:color w:val="000000"/>
          <w:sz w:val="28"/>
          <w:szCs w:val="28"/>
          <w:lang w:val="en-US" w:eastAsia="en-GB"/>
        </w:rPr>
        <w:t>EP</w:t>
      </w:r>
      <w:r w:rsidRPr="0070089F">
        <w:rPr>
          <w:rFonts w:ascii="Arial" w:hAnsi="Arial" w:cs="Arial"/>
          <w:color w:val="000000"/>
          <w:sz w:val="28"/>
          <w:szCs w:val="28"/>
          <w:lang w:val="en-US" w:eastAsia="en-GB"/>
        </w:rPr>
        <w:t xml:space="preserve">, The bark occurs in </w:t>
      </w:r>
      <w:proofErr w:type="spellStart"/>
      <w:r w:rsidRPr="0070089F">
        <w:rPr>
          <w:rFonts w:ascii="Arial" w:hAnsi="Arial" w:cs="Arial"/>
          <w:color w:val="000000"/>
          <w:sz w:val="28"/>
          <w:szCs w:val="28"/>
          <w:lang w:val="en-US" w:eastAsia="en-GB"/>
        </w:rPr>
        <w:t>channelled</w:t>
      </w:r>
      <w:proofErr w:type="spellEnd"/>
      <w:r w:rsidRPr="0070089F">
        <w:rPr>
          <w:rFonts w:ascii="Arial" w:hAnsi="Arial" w:cs="Arial"/>
          <w:color w:val="000000"/>
          <w:sz w:val="28"/>
          <w:szCs w:val="28"/>
          <w:lang w:val="en-US" w:eastAsia="en-GB"/>
        </w:rPr>
        <w:t xml:space="preserve"> or quilled pieces, not more than 3 mm thick. The outer surface is light grey or greenish-grey, rather smooth, with occasional lenticels. The inner surface is dull brown or reddish-brown and has slightly raised longitudinal striations about 0.5 mm to 1 mm wide. The fracture is splintery and fibrous.</w:t>
      </w:r>
    </w:p>
    <w:p w14:paraId="5F4B5570" w14:textId="77777777" w:rsidR="004300EA" w:rsidRPr="0070089F" w:rsidRDefault="004300EA" w:rsidP="004300EA">
      <w:pPr>
        <w:ind w:firstLine="284"/>
        <w:jc w:val="both"/>
        <w:rPr>
          <w:rFonts w:ascii="Arial" w:hAnsi="Arial" w:cs="Arial"/>
          <w:color w:val="000000"/>
          <w:sz w:val="28"/>
          <w:szCs w:val="28"/>
          <w:lang w:eastAsia="en-GB"/>
        </w:rPr>
      </w:pPr>
      <w:proofErr w:type="spellStart"/>
      <w:r w:rsidRPr="0070089F">
        <w:rPr>
          <w:rFonts w:ascii="Arial" w:hAnsi="Arial" w:cs="Arial"/>
          <w:color w:val="000000"/>
          <w:sz w:val="28"/>
          <w:szCs w:val="28"/>
          <w:lang w:val="en-US" w:eastAsia="en-GB"/>
        </w:rPr>
        <w:t>Odour</w:t>
      </w:r>
      <w:proofErr w:type="spellEnd"/>
      <w:r w:rsidRPr="0070089F">
        <w:rPr>
          <w:rFonts w:ascii="Arial" w:hAnsi="Arial" w:cs="Arial"/>
          <w:color w:val="000000"/>
          <w:sz w:val="28"/>
          <w:szCs w:val="28"/>
          <w:lang w:val="en-US" w:eastAsia="en-GB"/>
        </w:rPr>
        <w:t xml:space="preserve"> faint; taste strongly astringent, not tingeing the saliva yellow when chewed. </w:t>
      </w:r>
    </w:p>
    <w:p w14:paraId="68199E59"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t> </w:t>
      </w:r>
    </w:p>
    <w:p w14:paraId="39DCB56B"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Microscopical Characters.</w:t>
      </w:r>
      <w:r w:rsidRPr="0070089F">
        <w:rPr>
          <w:rFonts w:ascii="Arial" w:hAnsi="Arial" w:cs="Arial"/>
          <w:color w:val="000000"/>
          <w:sz w:val="28"/>
          <w:szCs w:val="28"/>
          <w:lang w:val="en-US" w:eastAsia="en-GB"/>
        </w:rPr>
        <w:t>—Passing from outer to inner surface, the following peculiarities are evident:</w:t>
      </w:r>
    </w:p>
    <w:p w14:paraId="632891BA"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lastRenderedPageBreak/>
        <w:t>1. </w:t>
      </w:r>
      <w:r w:rsidRPr="0070089F">
        <w:rPr>
          <w:rFonts w:ascii="Arial" w:hAnsi="Arial" w:cs="Arial"/>
          <w:i/>
          <w:iCs/>
          <w:color w:val="000000"/>
          <w:sz w:val="28"/>
          <w:szCs w:val="28"/>
          <w:lang w:val="en-US" w:eastAsia="en-GB"/>
        </w:rPr>
        <w:t>Cork</w:t>
      </w:r>
      <w:r w:rsidRPr="0070089F">
        <w:rPr>
          <w:rFonts w:ascii="Arial" w:hAnsi="Arial" w:cs="Arial"/>
          <w:color w:val="000000"/>
          <w:sz w:val="28"/>
          <w:szCs w:val="28"/>
          <w:lang w:val="en-US" w:eastAsia="en-GB"/>
        </w:rPr>
        <w:t xml:space="preserve"> of 5 to 25 layers of </w:t>
      </w:r>
      <w:proofErr w:type="spellStart"/>
      <w:r w:rsidRPr="0070089F">
        <w:rPr>
          <w:rFonts w:ascii="Arial" w:hAnsi="Arial" w:cs="Arial"/>
          <w:color w:val="000000"/>
          <w:sz w:val="28"/>
          <w:szCs w:val="28"/>
          <w:lang w:val="en-US" w:eastAsia="en-GB"/>
        </w:rPr>
        <w:t>suberous</w:t>
      </w:r>
      <w:proofErr w:type="spellEnd"/>
      <w:r w:rsidRPr="0070089F">
        <w:rPr>
          <w:rFonts w:ascii="Arial" w:hAnsi="Arial" w:cs="Arial"/>
          <w:color w:val="000000"/>
          <w:sz w:val="28"/>
          <w:szCs w:val="28"/>
          <w:lang w:val="en-US" w:eastAsia="en-GB"/>
        </w:rPr>
        <w:t xml:space="preserve"> cells. These layers ultima</w:t>
      </w:r>
      <w:r w:rsidRPr="0070089F">
        <w:rPr>
          <w:rFonts w:ascii="Arial" w:hAnsi="Arial" w:cs="Arial"/>
          <w:color w:val="000000"/>
          <w:sz w:val="28"/>
          <w:szCs w:val="28"/>
          <w:lang w:val="en-US" w:eastAsia="en-GB"/>
        </w:rPr>
        <w:softHyphen/>
        <w:t>tely become differentiated into alternating zones of suberized-walled and lignified-walled cells.</w:t>
      </w:r>
    </w:p>
    <w:p w14:paraId="266B6DD4"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t>2. Several layers of</w:t>
      </w:r>
      <w:r w:rsidRPr="0070089F">
        <w:rPr>
          <w:rFonts w:ascii="Arial" w:hAnsi="Arial" w:cs="Arial"/>
          <w:i/>
          <w:iCs/>
          <w:color w:val="000000"/>
          <w:sz w:val="28"/>
          <w:szCs w:val="28"/>
          <w:lang w:val="en-US" w:eastAsia="en-GB"/>
        </w:rPr>
        <w:t> collenchyma cells.</w:t>
      </w:r>
    </w:p>
    <w:p w14:paraId="02612F04"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t>3. </w:t>
      </w:r>
      <w:r w:rsidRPr="0070089F">
        <w:rPr>
          <w:rFonts w:ascii="Arial" w:hAnsi="Arial" w:cs="Arial"/>
          <w:i/>
          <w:iCs/>
          <w:color w:val="000000"/>
          <w:sz w:val="28"/>
          <w:szCs w:val="28"/>
          <w:lang w:val="en-US" w:eastAsia="en-GB"/>
        </w:rPr>
        <w:t>Cortex</w:t>
      </w:r>
      <w:r w:rsidRPr="0070089F">
        <w:rPr>
          <w:rFonts w:ascii="Arial" w:hAnsi="Arial" w:cs="Arial"/>
          <w:color w:val="000000"/>
          <w:sz w:val="28"/>
          <w:szCs w:val="28"/>
          <w:lang w:val="en-US" w:eastAsia="en-GB"/>
        </w:rPr>
        <w:t> of a varying number of layers of cortical parenchyma cells contain</w:t>
      </w:r>
      <w:r w:rsidRPr="0070089F">
        <w:rPr>
          <w:rFonts w:ascii="Arial" w:hAnsi="Arial" w:cs="Arial"/>
          <w:color w:val="000000"/>
          <w:sz w:val="28"/>
          <w:szCs w:val="28"/>
          <w:lang w:val="en-US" w:eastAsia="en-GB"/>
        </w:rPr>
        <w:softHyphen/>
        <w:t>ing rosette crystals of CaC</w:t>
      </w:r>
      <w:r w:rsidRPr="0070089F">
        <w:rPr>
          <w:rFonts w:ascii="Arial" w:hAnsi="Arial" w:cs="Arial"/>
          <w:color w:val="000000"/>
          <w:sz w:val="28"/>
          <w:szCs w:val="28"/>
          <w:vertAlign w:val="subscript"/>
          <w:lang w:val="en-US" w:eastAsia="en-GB"/>
        </w:rPr>
        <w:t>2</w:t>
      </w:r>
      <w:r w:rsidRPr="0070089F">
        <w:rPr>
          <w:rFonts w:ascii="Arial" w:hAnsi="Arial" w:cs="Arial"/>
          <w:color w:val="000000"/>
          <w:sz w:val="28"/>
          <w:szCs w:val="28"/>
          <w:lang w:val="en-US" w:eastAsia="en-GB"/>
        </w:rPr>
        <w:t>O</w:t>
      </w:r>
      <w:r w:rsidRPr="0070089F">
        <w:rPr>
          <w:rFonts w:ascii="Arial" w:hAnsi="Arial" w:cs="Arial"/>
          <w:color w:val="000000"/>
          <w:sz w:val="28"/>
          <w:szCs w:val="28"/>
          <w:vertAlign w:val="subscript"/>
          <w:lang w:val="en-US" w:eastAsia="en-GB"/>
        </w:rPr>
        <w:t>4</w:t>
      </w:r>
      <w:r w:rsidRPr="0070089F">
        <w:rPr>
          <w:rFonts w:ascii="Arial" w:hAnsi="Arial" w:cs="Arial"/>
          <w:color w:val="000000"/>
          <w:sz w:val="28"/>
          <w:szCs w:val="28"/>
          <w:lang w:val="en-US" w:eastAsia="en-GB"/>
        </w:rPr>
        <w:t>, a zone of mechanical cells, a brownish-yellow amorphous substance or chloroplasts. Secondary bark is rich in mechanical cells.</w:t>
      </w:r>
    </w:p>
    <w:p w14:paraId="65556D7D"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t>4. </w:t>
      </w:r>
      <w:r w:rsidRPr="0070089F">
        <w:rPr>
          <w:rFonts w:ascii="Arial" w:hAnsi="Arial" w:cs="Arial"/>
          <w:i/>
          <w:iCs/>
          <w:color w:val="000000"/>
          <w:sz w:val="28"/>
          <w:szCs w:val="28"/>
          <w:lang w:val="en-US" w:eastAsia="en-GB"/>
        </w:rPr>
        <w:t>Pericycle.</w:t>
      </w:r>
      <w:r w:rsidRPr="0070089F">
        <w:rPr>
          <w:rFonts w:ascii="Arial" w:hAnsi="Arial" w:cs="Arial"/>
          <w:color w:val="000000"/>
          <w:sz w:val="28"/>
          <w:szCs w:val="28"/>
          <w:lang w:val="en-US" w:eastAsia="en-GB"/>
        </w:rPr>
        <w:t> Sclerenchyma fibers with lamellated walls.</w:t>
      </w:r>
    </w:p>
    <w:p w14:paraId="195647BB"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t>5. </w:t>
      </w:r>
      <w:r w:rsidRPr="0070089F">
        <w:rPr>
          <w:rFonts w:ascii="Arial" w:hAnsi="Arial" w:cs="Arial"/>
          <w:i/>
          <w:iCs/>
          <w:color w:val="000000"/>
          <w:sz w:val="28"/>
          <w:szCs w:val="28"/>
          <w:lang w:val="en-US" w:eastAsia="en-GB"/>
        </w:rPr>
        <w:t>Phloem, </w:t>
      </w:r>
      <w:r w:rsidRPr="0070089F">
        <w:rPr>
          <w:rFonts w:ascii="Arial" w:hAnsi="Arial" w:cs="Arial"/>
          <w:color w:val="000000"/>
          <w:sz w:val="28"/>
          <w:szCs w:val="28"/>
          <w:lang w:val="en-US" w:eastAsia="en-GB"/>
        </w:rPr>
        <w:t>a</w:t>
      </w:r>
      <w:r w:rsidRPr="0070089F">
        <w:rPr>
          <w:rFonts w:ascii="Arial" w:hAnsi="Arial" w:cs="Arial"/>
          <w:i/>
          <w:iCs/>
          <w:color w:val="000000"/>
          <w:sz w:val="28"/>
          <w:szCs w:val="28"/>
          <w:lang w:val="en-US" w:eastAsia="en-GB"/>
        </w:rPr>
        <w:t> </w:t>
      </w:r>
      <w:r w:rsidRPr="0070089F">
        <w:rPr>
          <w:rFonts w:ascii="Arial" w:hAnsi="Arial" w:cs="Arial"/>
          <w:color w:val="000000"/>
          <w:sz w:val="28"/>
          <w:szCs w:val="28"/>
          <w:lang w:val="en-US" w:eastAsia="en-GB"/>
        </w:rPr>
        <w:t>broad region composed of phloem patches separated by starch-containing medullary rays, 1-2 cells wide. Most of the elements of the phloem patches are sieve tubes and phloem cells. Stone cells and bast fibers may occur sparingly in this region but are not seen in every section. The phloem cells may contain either starch, rosettes of CaC</w:t>
      </w:r>
      <w:r w:rsidRPr="0070089F">
        <w:rPr>
          <w:rFonts w:ascii="Arial" w:hAnsi="Arial" w:cs="Arial"/>
          <w:color w:val="000000"/>
          <w:sz w:val="28"/>
          <w:szCs w:val="28"/>
          <w:vertAlign w:val="subscript"/>
          <w:lang w:val="en-US" w:eastAsia="en-GB"/>
        </w:rPr>
        <w:t>2</w:t>
      </w:r>
      <w:r w:rsidRPr="0070089F">
        <w:rPr>
          <w:rFonts w:ascii="Arial" w:hAnsi="Arial" w:cs="Arial"/>
          <w:color w:val="000000"/>
          <w:sz w:val="28"/>
          <w:szCs w:val="28"/>
          <w:lang w:val="en-US" w:eastAsia="en-GB"/>
        </w:rPr>
        <w:t>O</w:t>
      </w:r>
      <w:r w:rsidRPr="0070089F">
        <w:rPr>
          <w:rFonts w:ascii="Arial" w:hAnsi="Arial" w:cs="Arial"/>
          <w:color w:val="000000"/>
          <w:sz w:val="28"/>
          <w:szCs w:val="28"/>
          <w:vertAlign w:val="subscript"/>
          <w:lang w:val="en-US" w:eastAsia="en-GB"/>
        </w:rPr>
        <w:t>4</w:t>
      </w:r>
      <w:r w:rsidRPr="0070089F">
        <w:rPr>
          <w:rFonts w:ascii="Arial" w:hAnsi="Arial" w:cs="Arial"/>
          <w:color w:val="000000"/>
          <w:sz w:val="28"/>
          <w:szCs w:val="28"/>
          <w:lang w:val="en-US" w:eastAsia="en-GB"/>
        </w:rPr>
        <w:t xml:space="preserve"> or a reddish-brown amorphous substance. The starch grains are either simple or compound, the individual grains being usually 2-6 </w:t>
      </w:r>
      <w:proofErr w:type="spellStart"/>
      <w:r w:rsidRPr="0070089F">
        <w:rPr>
          <w:rFonts w:ascii="Arial" w:hAnsi="Arial" w:cs="Arial"/>
          <w:color w:val="000000"/>
          <w:sz w:val="28"/>
          <w:szCs w:val="28"/>
          <w:lang w:val="en-US" w:eastAsia="en-GB"/>
        </w:rPr>
        <w:t>mkm</w:t>
      </w:r>
      <w:proofErr w:type="spellEnd"/>
      <w:r w:rsidRPr="0070089F">
        <w:rPr>
          <w:rFonts w:ascii="Arial" w:hAnsi="Arial" w:cs="Arial"/>
          <w:color w:val="000000"/>
          <w:sz w:val="28"/>
          <w:szCs w:val="28"/>
          <w:lang w:val="en-US" w:eastAsia="en-GB"/>
        </w:rPr>
        <w:t xml:space="preserve"> in diameter.</w:t>
      </w:r>
    </w:p>
    <w:p w14:paraId="1E0A89F5"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t>As the bark becomes older, secondary phellogens arise in cortex, pericycle and outer phloem causing a sloughing off of the primary bark tissues. These exfoliating tissues often adhere for long periods to the inner tissues forming bark in which sclerenchyma elements may be found imbedded in necrosed parenchyma.</w:t>
      </w:r>
    </w:p>
    <w:p w14:paraId="155B3840"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Powdered Drug.</w:t>
      </w:r>
      <w:r w:rsidRPr="0070089F">
        <w:rPr>
          <w:rFonts w:ascii="Arial" w:hAnsi="Arial" w:cs="Arial"/>
          <w:color w:val="000000"/>
          <w:sz w:val="28"/>
          <w:szCs w:val="28"/>
          <w:lang w:val="en-US" w:eastAsia="en-GB"/>
        </w:rPr>
        <w:t>—According to the </w:t>
      </w:r>
      <w:r w:rsidRPr="0070089F">
        <w:rPr>
          <w:rFonts w:ascii="Arial" w:hAnsi="Arial" w:cs="Arial"/>
          <w:i/>
          <w:iCs/>
          <w:color w:val="000000"/>
          <w:sz w:val="28"/>
          <w:szCs w:val="28"/>
          <w:lang w:val="en-US" w:eastAsia="en-GB"/>
        </w:rPr>
        <w:t>EP</w:t>
      </w:r>
      <w:r w:rsidRPr="0070089F">
        <w:rPr>
          <w:rFonts w:ascii="Arial" w:hAnsi="Arial" w:cs="Arial"/>
          <w:color w:val="000000"/>
          <w:sz w:val="28"/>
          <w:szCs w:val="28"/>
          <w:lang w:val="en-US" w:eastAsia="en-GB"/>
        </w:rPr>
        <w:t xml:space="preserve">, The powder shows groups of thick-walled </w:t>
      </w:r>
      <w:proofErr w:type="spellStart"/>
      <w:r w:rsidRPr="0070089F">
        <w:rPr>
          <w:rFonts w:ascii="Arial" w:hAnsi="Arial" w:cs="Arial"/>
          <w:color w:val="000000"/>
          <w:sz w:val="28"/>
          <w:szCs w:val="28"/>
          <w:lang w:val="en-US" w:eastAsia="en-GB"/>
        </w:rPr>
        <w:t>fibres</w:t>
      </w:r>
      <w:proofErr w:type="spellEnd"/>
      <w:r w:rsidRPr="0070089F">
        <w:rPr>
          <w:rFonts w:ascii="Arial" w:hAnsi="Arial" w:cs="Arial"/>
          <w:color w:val="000000"/>
          <w:sz w:val="28"/>
          <w:szCs w:val="28"/>
          <w:lang w:val="en-US" w:eastAsia="en-GB"/>
        </w:rPr>
        <w:t xml:space="preserve"> surrounded by a moderately thickened parenchymatous sheath containing prism crystals of calcium oxalate; fragments of cork composed of thin-walled tabular cells filled with brownish or reddish contents; abundant sclereids, isolated and in groups, some large with thick, stratified walls and branching pits, others smaller and thinner-walled with simple pits, often with dense brown contents; fragments of parenchyma containing cluster crystals of calcium oxalate; occasional fragments of sieve tissue, thin-walled, some showing sieve areas on the oblique end-walls.</w:t>
      </w:r>
    </w:p>
    <w:p w14:paraId="6789A439"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Constituents.—</w:t>
      </w:r>
      <w:r w:rsidRPr="0070089F">
        <w:rPr>
          <w:rFonts w:ascii="Arial" w:hAnsi="Arial" w:cs="Arial"/>
          <w:color w:val="000000"/>
          <w:sz w:val="28"/>
          <w:szCs w:val="28"/>
          <w:lang w:val="en-US" w:eastAsia="en-GB"/>
        </w:rPr>
        <w:t xml:space="preserve">Condensed tannins (12%), gallic and ellagic acids, catechin tannins (oligomeric </w:t>
      </w:r>
      <w:proofErr w:type="spellStart"/>
      <w:r w:rsidRPr="0070089F">
        <w:rPr>
          <w:rFonts w:ascii="Arial" w:hAnsi="Arial" w:cs="Arial"/>
          <w:color w:val="000000"/>
          <w:sz w:val="28"/>
          <w:szCs w:val="28"/>
          <w:lang w:val="en-US" w:eastAsia="en-GB"/>
        </w:rPr>
        <w:t>proanthocyanidins</w:t>
      </w:r>
      <w:proofErr w:type="spellEnd"/>
      <w:r w:rsidRPr="0070089F">
        <w:rPr>
          <w:rFonts w:ascii="Arial" w:hAnsi="Arial" w:cs="Arial"/>
          <w:color w:val="000000"/>
          <w:sz w:val="28"/>
          <w:szCs w:val="28"/>
          <w:lang w:val="en-US" w:eastAsia="en-GB"/>
        </w:rPr>
        <w:t xml:space="preserve">), ellagitannins, </w:t>
      </w:r>
      <w:proofErr w:type="spellStart"/>
      <w:r w:rsidRPr="0070089F">
        <w:rPr>
          <w:rFonts w:ascii="Arial" w:hAnsi="Arial" w:cs="Arial"/>
          <w:color w:val="000000"/>
          <w:sz w:val="28"/>
          <w:szCs w:val="28"/>
          <w:lang w:val="en-US" w:eastAsia="en-GB"/>
        </w:rPr>
        <w:t>gallotannins</w:t>
      </w:r>
      <w:proofErr w:type="spellEnd"/>
      <w:r w:rsidRPr="0070089F">
        <w:rPr>
          <w:rFonts w:ascii="Arial" w:hAnsi="Arial" w:cs="Arial"/>
          <w:color w:val="000000"/>
          <w:sz w:val="28"/>
          <w:szCs w:val="28"/>
          <w:lang w:val="en-US" w:eastAsia="en-GB"/>
        </w:rPr>
        <w:t>, monomeric and dimeric catechins and leucocyanidins; saponins; hydrocarbons.</w:t>
      </w:r>
    </w:p>
    <w:p w14:paraId="266E08A8"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Pharmacological Action. Uses.—</w:t>
      </w:r>
      <w:r w:rsidRPr="0070089F">
        <w:rPr>
          <w:rFonts w:ascii="Arial" w:hAnsi="Arial" w:cs="Arial"/>
          <w:color w:val="000000"/>
          <w:sz w:val="28"/>
          <w:szCs w:val="28"/>
          <w:lang w:val="en-US" w:eastAsia="en-GB"/>
        </w:rPr>
        <w:t xml:space="preserve">The drug is astringent, antiphlogistic, antiviral and anthelmintic. Decoction is used externally as an </w:t>
      </w:r>
      <w:proofErr w:type="spellStart"/>
      <w:r w:rsidRPr="0070089F">
        <w:rPr>
          <w:rFonts w:ascii="Arial" w:hAnsi="Arial" w:cs="Arial"/>
          <w:color w:val="000000"/>
          <w:sz w:val="28"/>
          <w:szCs w:val="28"/>
          <w:lang w:val="en-US" w:eastAsia="en-GB"/>
        </w:rPr>
        <w:t>astrigent</w:t>
      </w:r>
      <w:proofErr w:type="spellEnd"/>
      <w:r w:rsidRPr="0070089F">
        <w:rPr>
          <w:rFonts w:ascii="Arial" w:hAnsi="Arial" w:cs="Arial"/>
          <w:color w:val="000000"/>
          <w:sz w:val="28"/>
          <w:szCs w:val="28"/>
          <w:lang w:val="en-US" w:eastAsia="en-GB"/>
        </w:rPr>
        <w:t xml:space="preserve"> and anti-inflammatory agent in </w:t>
      </w:r>
      <w:proofErr w:type="spellStart"/>
      <w:r w:rsidRPr="0070089F">
        <w:rPr>
          <w:rFonts w:ascii="Arial" w:hAnsi="Arial" w:cs="Arial"/>
          <w:color w:val="000000"/>
          <w:sz w:val="28"/>
          <w:szCs w:val="28"/>
          <w:lang w:val="en-US" w:eastAsia="en-GB"/>
        </w:rPr>
        <w:t>guinguitis</w:t>
      </w:r>
      <w:proofErr w:type="spellEnd"/>
      <w:r w:rsidRPr="0070089F">
        <w:rPr>
          <w:rFonts w:ascii="Arial" w:hAnsi="Arial" w:cs="Arial"/>
          <w:color w:val="000000"/>
          <w:sz w:val="28"/>
          <w:szCs w:val="28"/>
          <w:lang w:val="en-US" w:eastAsia="en-GB"/>
        </w:rPr>
        <w:t xml:space="preserve"> and stomatitis, burns and </w:t>
      </w:r>
      <w:proofErr w:type="spellStart"/>
      <w:r w:rsidRPr="0070089F">
        <w:rPr>
          <w:rFonts w:ascii="Arial" w:hAnsi="Arial" w:cs="Arial"/>
          <w:color w:val="000000"/>
          <w:sz w:val="28"/>
          <w:szCs w:val="28"/>
          <w:lang w:val="en-US" w:eastAsia="en-GB"/>
        </w:rPr>
        <w:t>freezings</w:t>
      </w:r>
      <w:proofErr w:type="spellEnd"/>
      <w:r w:rsidRPr="0070089F">
        <w:rPr>
          <w:rFonts w:ascii="Arial" w:hAnsi="Arial" w:cs="Arial"/>
          <w:color w:val="000000"/>
          <w:sz w:val="28"/>
          <w:szCs w:val="28"/>
          <w:lang w:val="en-US" w:eastAsia="en-GB"/>
        </w:rPr>
        <w:t xml:space="preserve">. Oak bark is an ingredient of </w:t>
      </w:r>
      <w:proofErr w:type="spellStart"/>
      <w:r w:rsidRPr="0070089F">
        <w:rPr>
          <w:rFonts w:ascii="Arial" w:hAnsi="Arial" w:cs="Arial"/>
          <w:color w:val="000000"/>
          <w:sz w:val="28"/>
          <w:szCs w:val="28"/>
          <w:lang w:val="en-US" w:eastAsia="en-GB"/>
        </w:rPr>
        <w:t>antihaemorrhoidal</w:t>
      </w:r>
      <w:proofErr w:type="spellEnd"/>
      <w:r w:rsidRPr="0070089F">
        <w:rPr>
          <w:rFonts w:ascii="Arial" w:hAnsi="Arial" w:cs="Arial"/>
          <w:color w:val="000000"/>
          <w:sz w:val="28"/>
          <w:szCs w:val="28"/>
          <w:lang w:val="en-US" w:eastAsia="en-GB"/>
        </w:rPr>
        <w:t xml:space="preserve"> herbal collections. Approved by Commission E indications comprise cough and bronchitis, diarrhea, inflammation of the mouth and pharynx, inflammation of the skin.</w:t>
      </w:r>
    </w:p>
    <w:p w14:paraId="664EE8B9" w14:textId="77777777" w:rsidR="004300EA" w:rsidRPr="0070089F" w:rsidRDefault="004300EA" w:rsidP="004300EA">
      <w:pPr>
        <w:rPr>
          <w:rFonts w:ascii="Arial" w:hAnsi="Arial" w:cs="Arial"/>
          <w:color w:val="000000"/>
          <w:sz w:val="28"/>
          <w:szCs w:val="28"/>
        </w:rPr>
      </w:pPr>
    </w:p>
    <w:p w14:paraId="7C42FD49" w14:textId="77777777" w:rsidR="004300EA" w:rsidRPr="0070089F" w:rsidRDefault="004300EA" w:rsidP="004300EA">
      <w:pPr>
        <w:rPr>
          <w:rFonts w:ascii="Arial" w:hAnsi="Arial" w:cs="Arial"/>
          <w:color w:val="000000"/>
          <w:sz w:val="28"/>
          <w:szCs w:val="28"/>
        </w:rPr>
      </w:pPr>
      <w:r w:rsidRPr="0070089F">
        <w:rPr>
          <w:rFonts w:ascii="Arial" w:hAnsi="Arial" w:cs="Arial"/>
          <w:color w:val="000000"/>
          <w:sz w:val="28"/>
          <w:szCs w:val="28"/>
          <w:lang w:val="en-US"/>
        </w:rPr>
        <w:t> </w:t>
      </w:r>
    </w:p>
    <w:tbl>
      <w:tblPr>
        <w:tblW w:w="0" w:type="auto"/>
        <w:tblInd w:w="-108" w:type="dxa"/>
        <w:tblBorders>
          <w:top w:val="nil"/>
          <w:left w:val="nil"/>
          <w:right w:val="nil"/>
        </w:tblBorders>
        <w:tblLayout w:type="fixed"/>
        <w:tblLook w:val="0000" w:firstRow="0" w:lastRow="0" w:firstColumn="0" w:lastColumn="0" w:noHBand="0" w:noVBand="0"/>
      </w:tblPr>
      <w:tblGrid>
        <w:gridCol w:w="11440"/>
      </w:tblGrid>
      <w:tr w:rsidR="004300EA" w:rsidRPr="0070089F" w14:paraId="47B16D67" w14:textId="77777777" w:rsidTr="00D302FF">
        <w:tc>
          <w:tcPr>
            <w:tcW w:w="11440" w:type="dxa"/>
          </w:tcPr>
          <w:p w14:paraId="30FBD1EE" w14:textId="77777777" w:rsidR="004300EA" w:rsidRPr="0070089F" w:rsidRDefault="004300EA" w:rsidP="00D302FF">
            <w:pPr>
              <w:widowControl w:val="0"/>
              <w:autoSpaceDE w:val="0"/>
              <w:autoSpaceDN w:val="0"/>
              <w:adjustRightInd w:val="0"/>
              <w:rPr>
                <w:rFonts w:ascii="Arial" w:hAnsi="Arial" w:cs="Arial"/>
                <w:sz w:val="28"/>
                <w:szCs w:val="28"/>
              </w:rPr>
            </w:pPr>
          </w:p>
        </w:tc>
      </w:tr>
    </w:tbl>
    <w:p w14:paraId="7CBEEF5E" w14:textId="77777777" w:rsidR="004300EA" w:rsidRPr="0070089F" w:rsidRDefault="004300EA" w:rsidP="004300EA">
      <w:pPr>
        <w:widowControl w:val="0"/>
        <w:autoSpaceDE w:val="0"/>
        <w:autoSpaceDN w:val="0"/>
        <w:adjustRightInd w:val="0"/>
        <w:rPr>
          <w:rFonts w:ascii="Arial" w:hAnsi="Arial" w:cs="Arial"/>
          <w:sz w:val="28"/>
          <w:szCs w:val="28"/>
        </w:rPr>
      </w:pPr>
      <w:r w:rsidRPr="0070089F">
        <w:rPr>
          <w:rFonts w:ascii="Arial" w:hAnsi="Arial" w:cs="Arial"/>
          <w:noProof/>
          <w:sz w:val="28"/>
          <w:szCs w:val="28"/>
          <w:lang w:eastAsia="en-GB"/>
        </w:rPr>
        <w:drawing>
          <wp:inline distT="0" distB="0" distL="0" distR="0" wp14:anchorId="44CC597A" wp14:editId="6E9166F9">
            <wp:extent cx="2455545" cy="38100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55545" cy="3810000"/>
                    </a:xfrm>
                    <a:prstGeom prst="rect">
                      <a:avLst/>
                    </a:prstGeom>
                    <a:noFill/>
                    <a:ln>
                      <a:noFill/>
                    </a:ln>
                  </pic:spPr>
                </pic:pic>
              </a:graphicData>
            </a:graphic>
          </wp:inline>
        </w:drawing>
      </w:r>
    </w:p>
    <w:tbl>
      <w:tblPr>
        <w:tblW w:w="0" w:type="auto"/>
        <w:tblInd w:w="-108" w:type="dxa"/>
        <w:tblBorders>
          <w:top w:val="nil"/>
          <w:left w:val="nil"/>
          <w:right w:val="nil"/>
        </w:tblBorders>
        <w:tblLayout w:type="fixed"/>
        <w:tblLook w:val="0000" w:firstRow="0" w:lastRow="0" w:firstColumn="0" w:lastColumn="0" w:noHBand="0" w:noVBand="0"/>
      </w:tblPr>
      <w:tblGrid>
        <w:gridCol w:w="5681"/>
      </w:tblGrid>
      <w:tr w:rsidR="004300EA" w:rsidRPr="0070089F" w14:paraId="301F4FA3" w14:textId="77777777" w:rsidTr="00D302FF">
        <w:tc>
          <w:tcPr>
            <w:tcW w:w="5681" w:type="dxa"/>
          </w:tcPr>
          <w:p w14:paraId="43F1D904" w14:textId="77777777" w:rsidR="004300EA" w:rsidRPr="0070089F" w:rsidRDefault="004300EA" w:rsidP="00D302FF">
            <w:pPr>
              <w:widowControl w:val="0"/>
              <w:autoSpaceDE w:val="0"/>
              <w:autoSpaceDN w:val="0"/>
              <w:adjustRightInd w:val="0"/>
              <w:ind w:firstLine="378"/>
              <w:jc w:val="both"/>
              <w:rPr>
                <w:rFonts w:ascii="Arial" w:hAnsi="Arial" w:cs="Arial"/>
                <w:sz w:val="28"/>
                <w:szCs w:val="28"/>
              </w:rPr>
            </w:pPr>
            <w:r w:rsidRPr="0070089F">
              <w:rPr>
                <w:rFonts w:ascii="Arial" w:hAnsi="Arial" w:cs="Arial"/>
                <w:b/>
                <w:bCs/>
                <w:sz w:val="28"/>
                <w:szCs w:val="28"/>
              </w:rPr>
              <w:t xml:space="preserve">Fig. </w:t>
            </w:r>
            <w:r w:rsidRPr="0070089F">
              <w:rPr>
                <w:rFonts w:ascii="Arial" w:hAnsi="Arial" w:cs="Arial"/>
                <w:sz w:val="28"/>
                <w:szCs w:val="28"/>
              </w:rPr>
              <w:t xml:space="preserve">Cross-section of </w:t>
            </w:r>
            <w:r w:rsidRPr="0070089F">
              <w:rPr>
                <w:rFonts w:ascii="Arial" w:hAnsi="Arial" w:cs="Arial"/>
                <w:i/>
                <w:iCs/>
                <w:sz w:val="28"/>
                <w:szCs w:val="28"/>
              </w:rPr>
              <w:t xml:space="preserve">Quercus </w:t>
            </w:r>
            <w:proofErr w:type="spellStart"/>
            <w:r w:rsidRPr="0070089F">
              <w:rPr>
                <w:rFonts w:ascii="Arial" w:hAnsi="Arial" w:cs="Arial"/>
                <w:i/>
                <w:iCs/>
                <w:sz w:val="28"/>
                <w:szCs w:val="28"/>
              </w:rPr>
              <w:t>robur</w:t>
            </w:r>
            <w:proofErr w:type="spellEnd"/>
            <w:r w:rsidRPr="0070089F">
              <w:rPr>
                <w:rFonts w:ascii="Arial" w:hAnsi="Arial" w:cs="Arial"/>
                <w:sz w:val="28"/>
                <w:szCs w:val="28"/>
              </w:rPr>
              <w:t xml:space="preserve"> bark.                                                              1–Cork                                                    2–collenchyma                                            3–aggregate crystal of CaC</w:t>
            </w:r>
            <w:r w:rsidRPr="0070089F">
              <w:rPr>
                <w:rFonts w:ascii="Arial" w:hAnsi="Arial" w:cs="Arial"/>
                <w:sz w:val="28"/>
                <w:szCs w:val="28"/>
                <w:vertAlign w:val="subscript"/>
              </w:rPr>
              <w:t>2</w:t>
            </w:r>
            <w:r w:rsidRPr="0070089F">
              <w:rPr>
                <w:rFonts w:ascii="Arial" w:hAnsi="Arial" w:cs="Arial"/>
                <w:sz w:val="28"/>
                <w:szCs w:val="28"/>
              </w:rPr>
              <w:t>O</w:t>
            </w:r>
            <w:r w:rsidRPr="0070089F">
              <w:rPr>
                <w:rFonts w:ascii="Arial" w:hAnsi="Arial" w:cs="Arial"/>
                <w:sz w:val="28"/>
                <w:szCs w:val="28"/>
                <w:vertAlign w:val="subscript"/>
              </w:rPr>
              <w:t>4</w:t>
            </w:r>
            <w:r w:rsidRPr="0070089F">
              <w:rPr>
                <w:rFonts w:ascii="Arial" w:hAnsi="Arial" w:cs="Arial"/>
                <w:sz w:val="28"/>
                <w:szCs w:val="28"/>
              </w:rPr>
              <w:t xml:space="preserve">                4–</w:t>
            </w:r>
            <w:proofErr w:type="spellStart"/>
            <w:r w:rsidRPr="0070089F">
              <w:rPr>
                <w:rFonts w:ascii="Arial" w:hAnsi="Arial" w:cs="Arial"/>
                <w:sz w:val="28"/>
                <w:szCs w:val="28"/>
              </w:rPr>
              <w:t>mechanical,tissue</w:t>
            </w:r>
            <w:proofErr w:type="spellEnd"/>
            <w:r w:rsidRPr="0070089F">
              <w:rPr>
                <w:rFonts w:ascii="Arial" w:hAnsi="Arial" w:cs="Arial"/>
                <w:sz w:val="28"/>
                <w:szCs w:val="28"/>
              </w:rPr>
              <w:t xml:space="preserve">                                    5–stone,cells                                          6 – bast </w:t>
            </w:r>
            <w:proofErr w:type="spellStart"/>
            <w:r w:rsidRPr="0070089F">
              <w:rPr>
                <w:rFonts w:ascii="Arial" w:hAnsi="Arial" w:cs="Arial"/>
                <w:sz w:val="28"/>
                <w:szCs w:val="28"/>
              </w:rPr>
              <w:t>fibers</w:t>
            </w:r>
            <w:proofErr w:type="spellEnd"/>
            <w:r w:rsidRPr="0070089F">
              <w:rPr>
                <w:rFonts w:ascii="Arial" w:hAnsi="Arial" w:cs="Arial"/>
                <w:sz w:val="28"/>
                <w:szCs w:val="28"/>
              </w:rPr>
              <w:t xml:space="preserve"> with crystals of CaC</w:t>
            </w:r>
            <w:r w:rsidRPr="0070089F">
              <w:rPr>
                <w:rFonts w:ascii="Arial" w:hAnsi="Arial" w:cs="Arial"/>
                <w:sz w:val="28"/>
                <w:szCs w:val="28"/>
                <w:vertAlign w:val="subscript"/>
              </w:rPr>
              <w:t>2</w:t>
            </w:r>
            <w:r w:rsidRPr="0070089F">
              <w:rPr>
                <w:rFonts w:ascii="Arial" w:hAnsi="Arial" w:cs="Arial"/>
                <w:sz w:val="28"/>
                <w:szCs w:val="28"/>
              </w:rPr>
              <w:t>O</w:t>
            </w:r>
            <w:r w:rsidRPr="0070089F">
              <w:rPr>
                <w:rFonts w:ascii="Arial" w:hAnsi="Arial" w:cs="Arial"/>
                <w:sz w:val="28"/>
                <w:szCs w:val="28"/>
                <w:vertAlign w:val="subscript"/>
              </w:rPr>
              <w:t>4</w:t>
            </w:r>
            <w:r w:rsidRPr="0070089F">
              <w:rPr>
                <w:rFonts w:ascii="Arial" w:hAnsi="Arial" w:cs="Arial"/>
                <w:sz w:val="28"/>
                <w:szCs w:val="28"/>
              </w:rPr>
              <w:t xml:space="preserve"> 7 – medullary rays</w:t>
            </w:r>
          </w:p>
        </w:tc>
      </w:tr>
    </w:tbl>
    <w:p w14:paraId="3C3EEA3F" w14:textId="77777777" w:rsidR="004300EA" w:rsidRPr="0070089F" w:rsidRDefault="004300EA" w:rsidP="004300EA">
      <w:pPr>
        <w:rPr>
          <w:rFonts w:ascii="Arial" w:hAnsi="Arial" w:cs="Arial"/>
          <w:sz w:val="28"/>
          <w:szCs w:val="28"/>
        </w:rPr>
      </w:pPr>
    </w:p>
    <w:p w14:paraId="54AD380B" w14:textId="77777777" w:rsidR="004300EA" w:rsidRPr="0070089F" w:rsidRDefault="004300EA" w:rsidP="004300EA">
      <w:pPr>
        <w:pStyle w:val="BodyText"/>
        <w:ind w:firstLine="284"/>
        <w:jc w:val="center"/>
        <w:rPr>
          <w:rFonts w:ascii="Arial" w:hAnsi="Arial" w:cs="Arial"/>
          <w:color w:val="000000"/>
          <w:sz w:val="28"/>
          <w:szCs w:val="28"/>
          <w:lang w:eastAsia="en-GB"/>
        </w:rPr>
      </w:pPr>
      <w:r w:rsidRPr="0070089F">
        <w:rPr>
          <w:rFonts w:ascii="Arial" w:hAnsi="Arial" w:cs="Arial"/>
          <w:b/>
          <w:bCs/>
          <w:i/>
          <w:iCs/>
          <w:color w:val="000000"/>
          <w:sz w:val="28"/>
          <w:szCs w:val="28"/>
          <w:lang w:val="en-US"/>
        </w:rPr>
        <w:t xml:space="preserve">Potentilla </w:t>
      </w:r>
      <w:proofErr w:type="spellStart"/>
      <w:r w:rsidRPr="0070089F">
        <w:rPr>
          <w:rFonts w:ascii="Arial" w:hAnsi="Arial" w:cs="Arial"/>
          <w:b/>
          <w:bCs/>
          <w:i/>
          <w:iCs/>
          <w:color w:val="000000"/>
          <w:sz w:val="28"/>
          <w:szCs w:val="28"/>
          <w:lang w:val="en-US"/>
        </w:rPr>
        <w:t>erecta</w:t>
      </w:r>
      <w:proofErr w:type="spellEnd"/>
    </w:p>
    <w:p w14:paraId="144BF0F0" w14:textId="77777777" w:rsidR="004300EA" w:rsidRPr="0070089F" w:rsidRDefault="004300EA" w:rsidP="004300EA">
      <w:pPr>
        <w:pStyle w:val="BodyText"/>
        <w:ind w:firstLine="284"/>
        <w:jc w:val="center"/>
        <w:rPr>
          <w:rFonts w:ascii="Arial" w:hAnsi="Arial" w:cs="Arial"/>
          <w:color w:val="000000"/>
          <w:sz w:val="28"/>
          <w:szCs w:val="28"/>
        </w:rPr>
      </w:pPr>
      <w:r w:rsidRPr="0070089F">
        <w:rPr>
          <w:rFonts w:ascii="Arial" w:hAnsi="Arial" w:cs="Arial"/>
          <w:color w:val="000000"/>
          <w:sz w:val="28"/>
          <w:szCs w:val="28"/>
          <w:lang w:val="en-US"/>
        </w:rPr>
        <w:t> </w:t>
      </w:r>
    </w:p>
    <w:p w14:paraId="4066F317"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Botanical Origin.—</w:t>
      </w:r>
      <w:r w:rsidRPr="0070089F">
        <w:rPr>
          <w:rFonts w:ascii="Arial" w:hAnsi="Arial" w:cs="Arial"/>
          <w:i/>
          <w:iCs/>
          <w:color w:val="000000"/>
          <w:sz w:val="28"/>
          <w:szCs w:val="28"/>
          <w:lang w:val="en-US"/>
        </w:rPr>
        <w:t xml:space="preserve">Potentilla </w:t>
      </w:r>
      <w:proofErr w:type="spellStart"/>
      <w:r w:rsidRPr="0070089F">
        <w:rPr>
          <w:rFonts w:ascii="Arial" w:hAnsi="Arial" w:cs="Arial"/>
          <w:i/>
          <w:iCs/>
          <w:color w:val="000000"/>
          <w:sz w:val="28"/>
          <w:szCs w:val="28"/>
          <w:lang w:val="en-US"/>
        </w:rPr>
        <w:t>erecta</w:t>
      </w:r>
      <w:proofErr w:type="spellEnd"/>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(L.) Rausch.(</w:t>
      </w:r>
      <w:r w:rsidRPr="0070089F">
        <w:rPr>
          <w:rFonts w:ascii="Arial" w:hAnsi="Arial" w:cs="Arial"/>
          <w:i/>
          <w:iCs/>
          <w:color w:val="000000"/>
          <w:sz w:val="28"/>
          <w:szCs w:val="28"/>
          <w:lang w:val="en-US"/>
        </w:rPr>
        <w:t xml:space="preserve">Potentilla </w:t>
      </w:r>
      <w:proofErr w:type="spellStart"/>
      <w:r w:rsidRPr="0070089F">
        <w:rPr>
          <w:rFonts w:ascii="Arial" w:hAnsi="Arial" w:cs="Arial"/>
          <w:i/>
          <w:iCs/>
          <w:color w:val="000000"/>
          <w:sz w:val="28"/>
          <w:szCs w:val="28"/>
          <w:lang w:val="en-US"/>
        </w:rPr>
        <w:t>tormentilla</w:t>
      </w:r>
      <w:r w:rsidRPr="0070089F">
        <w:rPr>
          <w:rFonts w:ascii="Arial" w:hAnsi="Arial" w:cs="Arial"/>
          <w:color w:val="000000"/>
          <w:sz w:val="28"/>
          <w:szCs w:val="28"/>
          <w:lang w:val="en-US"/>
        </w:rPr>
        <w:t>Stokes</w:t>
      </w:r>
      <w:proofErr w:type="spellEnd"/>
      <w:r w:rsidRPr="0070089F">
        <w:rPr>
          <w:rFonts w:ascii="Arial" w:hAnsi="Arial" w:cs="Arial"/>
          <w:color w:val="000000"/>
          <w:sz w:val="28"/>
          <w:szCs w:val="28"/>
          <w:lang w:val="en-US"/>
        </w:rPr>
        <w:t>)</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(Engl.</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Tormentil,</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Cinquefoil;</w:t>
      </w:r>
      <w:r w:rsidRPr="0070089F">
        <w:rPr>
          <w:rStyle w:val="apple-converted-space"/>
          <w:rFonts w:ascii="Arial" w:hAnsi="Arial" w:cs="Arial"/>
          <w:color w:val="000000"/>
          <w:sz w:val="28"/>
          <w:szCs w:val="28"/>
          <w:lang w:val="en-US"/>
        </w:rPr>
        <w:t> </w:t>
      </w:r>
      <w:proofErr w:type="spellStart"/>
      <w:r w:rsidRPr="0070089F">
        <w:rPr>
          <w:rFonts w:ascii="Arial" w:hAnsi="Arial" w:cs="Arial"/>
          <w:color w:val="000000"/>
          <w:sz w:val="28"/>
          <w:szCs w:val="28"/>
          <w:lang w:val="en-US"/>
        </w:rPr>
        <w:t>Ukr</w:t>
      </w:r>
      <w:proofErr w:type="spellEnd"/>
      <w:r w:rsidRPr="0070089F">
        <w:rPr>
          <w:rFonts w:ascii="Arial" w:hAnsi="Arial" w:cs="Arial"/>
          <w:color w:val="000000"/>
          <w:sz w:val="28"/>
          <w:szCs w:val="28"/>
          <w:lang w:val="en-US"/>
        </w:rPr>
        <w:t>.</w:t>
      </w:r>
      <w:r w:rsidRPr="0070089F">
        <w:rPr>
          <w:rStyle w:val="apple-converted-space"/>
          <w:rFonts w:ascii="Arial" w:hAnsi="Arial" w:cs="Arial"/>
          <w:color w:val="000000"/>
          <w:sz w:val="28"/>
          <w:szCs w:val="28"/>
        </w:rPr>
        <w:t> </w:t>
      </w:r>
      <w:r w:rsidRPr="0070089F">
        <w:rPr>
          <w:rFonts w:ascii="Arial" w:hAnsi="Arial" w:cs="Arial"/>
          <w:color w:val="000000"/>
          <w:sz w:val="28"/>
          <w:szCs w:val="28"/>
        </w:rPr>
        <w:t>–</w:t>
      </w:r>
      <w:r w:rsidRPr="0070089F">
        <w:rPr>
          <w:rStyle w:val="apple-converted-space"/>
          <w:rFonts w:ascii="Arial" w:hAnsi="Arial" w:cs="Arial"/>
          <w:color w:val="000000"/>
          <w:sz w:val="28"/>
          <w:szCs w:val="28"/>
        </w:rPr>
        <w:t> </w:t>
      </w:r>
      <w:r w:rsidRPr="0070089F">
        <w:rPr>
          <w:rFonts w:ascii="Arial" w:hAnsi="Arial" w:cs="Arial"/>
          <w:color w:val="000000"/>
          <w:sz w:val="28"/>
          <w:szCs w:val="28"/>
          <w:lang w:val="uk-UA"/>
        </w:rPr>
        <w:t>Перстач</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uk-UA"/>
        </w:rPr>
        <w:t>прямостоячий,</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uk-UA"/>
        </w:rPr>
        <w:t>калган;</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en-US"/>
        </w:rPr>
        <w:t>Rus.</w:t>
      </w:r>
      <w:r w:rsidRPr="0070089F">
        <w:rPr>
          <w:rStyle w:val="apple-converted-space"/>
          <w:rFonts w:ascii="Arial" w:hAnsi="Arial" w:cs="Arial"/>
          <w:color w:val="000000"/>
          <w:sz w:val="28"/>
          <w:szCs w:val="28"/>
        </w:rPr>
        <w:t> </w:t>
      </w:r>
      <w:r w:rsidRPr="0070089F">
        <w:rPr>
          <w:rFonts w:ascii="Arial" w:hAnsi="Arial" w:cs="Arial"/>
          <w:color w:val="000000"/>
          <w:sz w:val="28"/>
          <w:szCs w:val="28"/>
        </w:rPr>
        <w:t>–</w:t>
      </w:r>
      <w:r w:rsidRPr="0070089F">
        <w:rPr>
          <w:rStyle w:val="apple-converted-space"/>
          <w:rFonts w:ascii="Arial" w:hAnsi="Arial" w:cs="Arial"/>
          <w:color w:val="000000"/>
          <w:sz w:val="28"/>
          <w:szCs w:val="28"/>
        </w:rPr>
        <w:t> </w:t>
      </w:r>
      <w:proofErr w:type="spellStart"/>
      <w:r w:rsidRPr="0070089F">
        <w:rPr>
          <w:rFonts w:ascii="Arial" w:hAnsi="Arial" w:cs="Arial"/>
          <w:color w:val="000000"/>
          <w:sz w:val="28"/>
          <w:szCs w:val="28"/>
          <w:lang w:val="uk-UA"/>
        </w:rPr>
        <w:t>Лапчатка</w:t>
      </w:r>
      <w:proofErr w:type="spellEnd"/>
      <w:r w:rsidRPr="0070089F">
        <w:rPr>
          <w:rStyle w:val="apple-converted-space"/>
          <w:rFonts w:ascii="Arial" w:hAnsi="Arial" w:cs="Arial"/>
          <w:color w:val="000000"/>
          <w:sz w:val="28"/>
          <w:szCs w:val="28"/>
          <w:lang w:val="uk-UA"/>
        </w:rPr>
        <w:t> </w:t>
      </w:r>
      <w:proofErr w:type="spellStart"/>
      <w:r w:rsidRPr="0070089F">
        <w:rPr>
          <w:rFonts w:ascii="Arial" w:hAnsi="Arial" w:cs="Arial"/>
          <w:color w:val="000000"/>
          <w:sz w:val="28"/>
          <w:szCs w:val="28"/>
          <w:lang w:val="uk-UA"/>
        </w:rPr>
        <w:t>прямостоячая</w:t>
      </w:r>
      <w:proofErr w:type="spellEnd"/>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uk-UA"/>
        </w:rPr>
        <w:t>калган).</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en-US"/>
        </w:rPr>
        <w:t>Family –</w:t>
      </w:r>
      <w:r w:rsidRPr="0070089F">
        <w:rPr>
          <w:rFonts w:ascii="Arial" w:hAnsi="Arial" w:cs="Arial"/>
          <w:i/>
          <w:iCs/>
          <w:color w:val="000000"/>
          <w:sz w:val="28"/>
          <w:szCs w:val="28"/>
          <w:lang w:val="en-US"/>
        </w:rPr>
        <w:t>Rosaceae</w:t>
      </w:r>
      <w:r w:rsidRPr="0070089F">
        <w:rPr>
          <w:rFonts w:ascii="Arial" w:hAnsi="Arial" w:cs="Arial"/>
          <w:color w:val="000000"/>
          <w:sz w:val="28"/>
          <w:szCs w:val="28"/>
          <w:lang w:val="en-US"/>
        </w:rPr>
        <w:t>.</w:t>
      </w:r>
    </w:p>
    <w:p w14:paraId="48889345"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Part Used.—</w:t>
      </w:r>
      <w:proofErr w:type="spellStart"/>
      <w:r w:rsidRPr="0070089F">
        <w:rPr>
          <w:rFonts w:ascii="Arial" w:hAnsi="Arial" w:cs="Arial"/>
          <w:b/>
          <w:bCs/>
          <w:i/>
          <w:iCs/>
          <w:color w:val="000000"/>
          <w:sz w:val="28"/>
          <w:szCs w:val="28"/>
          <w:lang w:val="en-US"/>
        </w:rPr>
        <w:t>Rhizomata</w:t>
      </w:r>
      <w:proofErr w:type="spellEnd"/>
      <w:r w:rsidRPr="0070089F">
        <w:rPr>
          <w:rFonts w:ascii="Arial" w:hAnsi="Arial" w:cs="Arial"/>
          <w:b/>
          <w:bCs/>
          <w:i/>
          <w:iCs/>
          <w:color w:val="000000"/>
          <w:sz w:val="28"/>
          <w:szCs w:val="28"/>
          <w:lang w:val="en-US"/>
        </w:rPr>
        <w:t xml:space="preserve"> </w:t>
      </w:r>
      <w:proofErr w:type="spellStart"/>
      <w:r w:rsidRPr="0070089F">
        <w:rPr>
          <w:rFonts w:ascii="Arial" w:hAnsi="Arial" w:cs="Arial"/>
          <w:b/>
          <w:bCs/>
          <w:i/>
          <w:iCs/>
          <w:color w:val="000000"/>
          <w:sz w:val="28"/>
          <w:szCs w:val="28"/>
          <w:lang w:val="en-US"/>
        </w:rPr>
        <w:t>Tormentillae</w:t>
      </w:r>
      <w:proofErr w:type="spellEnd"/>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consist of whole or cut, dried rhizome, freed from the roots, of</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 xml:space="preserve">Potentilla </w:t>
      </w:r>
      <w:proofErr w:type="spellStart"/>
      <w:r w:rsidRPr="0070089F">
        <w:rPr>
          <w:rFonts w:ascii="Arial" w:hAnsi="Arial" w:cs="Arial"/>
          <w:i/>
          <w:iCs/>
          <w:color w:val="000000"/>
          <w:sz w:val="28"/>
          <w:szCs w:val="28"/>
          <w:lang w:val="en-US"/>
        </w:rPr>
        <w:t>erecta</w:t>
      </w:r>
      <w:proofErr w:type="spellEnd"/>
      <w:r w:rsidRPr="0070089F">
        <w:rPr>
          <w:rFonts w:ascii="Arial" w:hAnsi="Arial" w:cs="Arial"/>
          <w:color w:val="000000"/>
          <w:sz w:val="28"/>
          <w:szCs w:val="28"/>
          <w:lang w:val="en-US"/>
        </w:rPr>
        <w:t xml:space="preserve"> (L.) </w:t>
      </w:r>
      <w:proofErr w:type="spellStart"/>
      <w:r w:rsidRPr="0070089F">
        <w:rPr>
          <w:rFonts w:ascii="Arial" w:hAnsi="Arial" w:cs="Arial"/>
          <w:color w:val="000000"/>
          <w:sz w:val="28"/>
          <w:szCs w:val="28"/>
          <w:lang w:val="en-US"/>
        </w:rPr>
        <w:t>Raeusch</w:t>
      </w:r>
      <w:proofErr w:type="spellEnd"/>
      <w:r w:rsidRPr="0070089F">
        <w:rPr>
          <w:rFonts w:ascii="Arial" w:hAnsi="Arial" w:cs="Arial"/>
          <w:color w:val="000000"/>
          <w:sz w:val="28"/>
          <w:szCs w:val="28"/>
          <w:lang w:val="en-US"/>
        </w:rPr>
        <w:t>. (</w:t>
      </w:r>
      <w:r w:rsidRPr="0070089F">
        <w:rPr>
          <w:rFonts w:ascii="Arial" w:hAnsi="Arial" w:cs="Arial"/>
          <w:i/>
          <w:iCs/>
          <w:color w:val="000000"/>
          <w:sz w:val="28"/>
          <w:szCs w:val="28"/>
          <w:lang w:val="en-US"/>
        </w:rPr>
        <w:t xml:space="preserve">P </w:t>
      </w:r>
      <w:proofErr w:type="spellStart"/>
      <w:r w:rsidRPr="0070089F">
        <w:rPr>
          <w:rFonts w:ascii="Arial" w:hAnsi="Arial" w:cs="Arial"/>
          <w:i/>
          <w:iCs/>
          <w:color w:val="000000"/>
          <w:sz w:val="28"/>
          <w:szCs w:val="28"/>
          <w:lang w:val="en-US"/>
        </w:rPr>
        <w:t>tormentilla</w:t>
      </w:r>
      <w:proofErr w:type="spellEnd"/>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Stokes),</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Rosaceae</w:t>
      </w:r>
      <w:r w:rsidRPr="0070089F">
        <w:rPr>
          <w:rFonts w:ascii="Arial" w:hAnsi="Arial" w:cs="Arial"/>
          <w:color w:val="000000"/>
          <w:sz w:val="28"/>
          <w:szCs w:val="28"/>
          <w:lang w:val="en-US"/>
        </w:rPr>
        <w:t>.</w:t>
      </w:r>
    </w:p>
    <w:p w14:paraId="3A8696B5"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lastRenderedPageBreak/>
        <w:t>Habitat.—</w:t>
      </w:r>
      <w:r w:rsidRPr="0070089F">
        <w:rPr>
          <w:rFonts w:ascii="Arial" w:hAnsi="Arial" w:cs="Arial"/>
          <w:color w:val="000000"/>
          <w:sz w:val="28"/>
          <w:szCs w:val="28"/>
          <w:lang w:val="en-US"/>
        </w:rPr>
        <w:t>The plant is found as far north as Northern Scandinavia and as far south as Northwest Africa, Italy, Central Spain and the Balkans.</w:t>
      </w:r>
    </w:p>
    <w:p w14:paraId="58507305"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Plant.—</w:t>
      </w:r>
      <w:r w:rsidRPr="0070089F">
        <w:rPr>
          <w:rFonts w:ascii="Arial" w:hAnsi="Arial" w:cs="Arial"/>
          <w:color w:val="000000"/>
          <w:sz w:val="28"/>
          <w:szCs w:val="28"/>
          <w:lang w:val="en-US"/>
        </w:rPr>
        <w:t xml:space="preserve">The plant is about 30 cm high and a </w:t>
      </w:r>
      <w:proofErr w:type="spellStart"/>
      <w:r w:rsidRPr="0070089F">
        <w:rPr>
          <w:rFonts w:ascii="Arial" w:hAnsi="Arial" w:cs="Arial"/>
          <w:color w:val="000000"/>
          <w:sz w:val="28"/>
          <w:szCs w:val="28"/>
          <w:lang w:val="en-US"/>
        </w:rPr>
        <w:t>rhizomatus</w:t>
      </w:r>
      <w:proofErr w:type="spellEnd"/>
      <w:r w:rsidRPr="0070089F">
        <w:rPr>
          <w:rFonts w:ascii="Arial" w:hAnsi="Arial" w:cs="Arial"/>
          <w:color w:val="000000"/>
          <w:sz w:val="28"/>
          <w:szCs w:val="28"/>
          <w:lang w:val="en-US"/>
        </w:rPr>
        <w:t xml:space="preserve"> </w:t>
      </w:r>
      <w:proofErr w:type="spellStart"/>
      <w:r w:rsidRPr="0070089F">
        <w:rPr>
          <w:rFonts w:ascii="Arial" w:hAnsi="Arial" w:cs="Arial"/>
          <w:color w:val="000000"/>
          <w:sz w:val="28"/>
          <w:szCs w:val="28"/>
          <w:lang w:val="en-US"/>
        </w:rPr>
        <w:t>herbacious</w:t>
      </w:r>
      <w:proofErr w:type="spellEnd"/>
      <w:r w:rsidRPr="0070089F">
        <w:rPr>
          <w:rFonts w:ascii="Arial" w:hAnsi="Arial" w:cs="Arial"/>
          <w:color w:val="000000"/>
          <w:sz w:val="28"/>
          <w:szCs w:val="28"/>
          <w:lang w:val="en-US"/>
        </w:rPr>
        <w:t xml:space="preserve"> perennial. The rhizome is 1 to 3 cm thick, irregular, tough,  gnarled to cylindrical, woody, dark-brown outside and blood red inside, with numerous radicles. The stem is erect or decumbent, never rooting, branching. The trifoliate rosette-like basal leaves wilt early and are gone before flowering. The cauline leaves are sessile, trifoliate, acute, deeply serrated, somewhat hairy and appear to be in fives because of 2 stipules. The stipules are smaller than the leaflets, and deeply cut. The small, yellow, long-pedicled flowers grow opposite the leaves or at branching points on the stem. The flowers are borne on slender, axillary, hairy stalks much longer than the leaves. Carpels corrugated when ripe. The 4 sepals have a 4-bract epicalyx. There are 4 free petals, which are obcordate and somewhat darker at the base. There are usually 16 stamens and numerous ovaries with threadlike styles. The receptacle is domed. The fruit is nut-like hard, 1 seeded, ovate, grooved and occasionally smooth.</w:t>
      </w:r>
    </w:p>
    <w:p w14:paraId="21597BC8"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color w:val="000000"/>
          <w:sz w:val="28"/>
          <w:szCs w:val="28"/>
          <w:lang w:val="en-US"/>
        </w:rPr>
        <w:t> </w:t>
      </w:r>
    </w:p>
    <w:p w14:paraId="00EE6FE4"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MPM Description</w:t>
      </w:r>
      <w:r w:rsidRPr="0070089F">
        <w:rPr>
          <w:rFonts w:ascii="Arial" w:hAnsi="Arial" w:cs="Arial"/>
          <w:color w:val="000000"/>
          <w:sz w:val="28"/>
          <w:szCs w:val="28"/>
          <w:lang w:val="en-US" w:eastAsia="en-GB"/>
        </w:rPr>
        <w:t>.—According to the </w:t>
      </w:r>
      <w:r w:rsidRPr="0070089F">
        <w:rPr>
          <w:rFonts w:ascii="Arial" w:hAnsi="Arial" w:cs="Arial"/>
          <w:i/>
          <w:iCs/>
          <w:color w:val="000000"/>
          <w:sz w:val="28"/>
          <w:szCs w:val="28"/>
          <w:lang w:val="en-US" w:eastAsia="en-GB"/>
        </w:rPr>
        <w:t>EP</w:t>
      </w:r>
      <w:r w:rsidRPr="0070089F">
        <w:rPr>
          <w:rFonts w:ascii="Arial" w:hAnsi="Arial" w:cs="Arial"/>
          <w:color w:val="000000"/>
          <w:sz w:val="28"/>
          <w:szCs w:val="28"/>
          <w:lang w:val="en-US" w:eastAsia="en-GB"/>
        </w:rPr>
        <w:t>, The rhizome is cylindrically spindle-shaped, with a very irregular appearance, often forming, twisted, knotty tubers, up to 10 cm long and 1 cm to 2 cm thick, very hard and scarcely branched. The surface is brown to reddish-brown, rugose and has remains of roots and transversely elongated depressed whitish scars from the stems. At the top of the rhizome the remains of numerous aerial stems may be present. The fracture is short and granular, dark red to brownish-yellow.</w:t>
      </w:r>
    </w:p>
    <w:p w14:paraId="56473533"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Microscopic Characters</w:t>
      </w:r>
      <w:r w:rsidRPr="0070089F">
        <w:rPr>
          <w:rFonts w:ascii="Arial" w:hAnsi="Arial" w:cs="Arial"/>
          <w:color w:val="000000"/>
          <w:sz w:val="28"/>
          <w:szCs w:val="28"/>
          <w:lang w:val="en-US" w:eastAsia="en-GB"/>
        </w:rPr>
        <w:t>.—According to the </w:t>
      </w:r>
      <w:r w:rsidRPr="0070089F">
        <w:rPr>
          <w:rFonts w:ascii="Arial" w:hAnsi="Arial" w:cs="Arial"/>
          <w:i/>
          <w:iCs/>
          <w:color w:val="000000"/>
          <w:sz w:val="28"/>
          <w:szCs w:val="28"/>
          <w:lang w:val="en-US" w:eastAsia="en-GB"/>
        </w:rPr>
        <w:t>EP</w:t>
      </w:r>
      <w:r w:rsidRPr="0070089F">
        <w:rPr>
          <w:rFonts w:ascii="Arial" w:hAnsi="Arial" w:cs="Arial"/>
          <w:color w:val="000000"/>
          <w:sz w:val="28"/>
          <w:szCs w:val="28"/>
          <w:lang w:val="en-US" w:eastAsia="en-GB"/>
        </w:rPr>
        <w:t>, coarsely serrate cluster crystals of calcium oxalate, up to 60 </w:t>
      </w:r>
      <w:r w:rsidRPr="0070089F">
        <w:rPr>
          <w:rFonts w:ascii="Arial" w:hAnsi="Arial" w:cs="Arial"/>
          <w:color w:val="000000"/>
          <w:sz w:val="28"/>
          <w:szCs w:val="28"/>
          <w:lang w:val="uk-UA" w:eastAsia="en-GB"/>
        </w:rPr>
        <w:t>μ</w:t>
      </w:r>
      <w:r w:rsidRPr="0070089F">
        <w:rPr>
          <w:rFonts w:ascii="Arial" w:hAnsi="Arial" w:cs="Arial"/>
          <w:color w:val="000000"/>
          <w:sz w:val="28"/>
          <w:szCs w:val="28"/>
          <w:lang w:val="en-US" w:eastAsia="en-GB"/>
        </w:rPr>
        <w:t xml:space="preserve">m in diameter; fragments of thin-walled parenchyma containing reddish-brown tannin; groups of narrow, bordered-pitted vessels with lateral pores; thick-walled and pitted, polygonal parenchyma; groups and fragments of </w:t>
      </w:r>
      <w:proofErr w:type="spellStart"/>
      <w:r w:rsidRPr="0070089F">
        <w:rPr>
          <w:rFonts w:ascii="Arial" w:hAnsi="Arial" w:cs="Arial"/>
          <w:color w:val="000000"/>
          <w:sz w:val="28"/>
          <w:szCs w:val="28"/>
          <w:lang w:val="en-US" w:eastAsia="en-GB"/>
        </w:rPr>
        <w:t>sclerenchymatous</w:t>
      </w:r>
      <w:proofErr w:type="spellEnd"/>
      <w:r w:rsidRPr="0070089F">
        <w:rPr>
          <w:rFonts w:ascii="Arial" w:hAnsi="Arial" w:cs="Arial"/>
          <w:color w:val="000000"/>
          <w:sz w:val="28"/>
          <w:szCs w:val="28"/>
          <w:lang w:val="en-US" w:eastAsia="en-GB"/>
        </w:rPr>
        <w:t xml:space="preserve"> thick-walled </w:t>
      </w:r>
      <w:proofErr w:type="spellStart"/>
      <w:r w:rsidRPr="0070089F">
        <w:rPr>
          <w:rFonts w:ascii="Arial" w:hAnsi="Arial" w:cs="Arial"/>
          <w:color w:val="000000"/>
          <w:sz w:val="28"/>
          <w:szCs w:val="28"/>
          <w:lang w:val="en-US" w:eastAsia="en-GB"/>
        </w:rPr>
        <w:t>fibres</w:t>
      </w:r>
      <w:proofErr w:type="spellEnd"/>
      <w:r w:rsidRPr="0070089F">
        <w:rPr>
          <w:rFonts w:ascii="Arial" w:hAnsi="Arial" w:cs="Arial"/>
          <w:color w:val="000000"/>
          <w:sz w:val="28"/>
          <w:szCs w:val="28"/>
          <w:lang w:val="en-US" w:eastAsia="en-GB"/>
        </w:rPr>
        <w:t>; occasional fragments of cork with thin-walled, brown, tabular cells. The powder shows spherical or elliptical starch granules, up to about 20 </w:t>
      </w:r>
      <w:r w:rsidRPr="0070089F">
        <w:rPr>
          <w:rFonts w:ascii="Arial" w:hAnsi="Arial" w:cs="Arial"/>
          <w:color w:val="000000"/>
          <w:sz w:val="28"/>
          <w:szCs w:val="28"/>
          <w:lang w:val="uk-UA" w:eastAsia="en-GB"/>
        </w:rPr>
        <w:t>μ</w:t>
      </w:r>
      <w:r w:rsidRPr="0070089F">
        <w:rPr>
          <w:rFonts w:ascii="Arial" w:hAnsi="Arial" w:cs="Arial"/>
          <w:color w:val="000000"/>
          <w:sz w:val="28"/>
          <w:szCs w:val="28"/>
          <w:lang w:val="en-US" w:eastAsia="en-GB"/>
        </w:rPr>
        <w:t>m in length.</w:t>
      </w:r>
    </w:p>
    <w:p w14:paraId="04D0C84A"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Constituents.—</w:t>
      </w:r>
      <w:r w:rsidRPr="0070089F">
        <w:rPr>
          <w:rFonts w:ascii="Arial" w:hAnsi="Arial" w:cs="Arial"/>
          <w:color w:val="000000"/>
          <w:sz w:val="28"/>
          <w:szCs w:val="28"/>
          <w:lang w:val="en-US" w:eastAsia="en-GB"/>
        </w:rPr>
        <w:t>Tannins (17 to 22%): catechin tannins (15 to 20%), transformed under storage conditions into non-water soluble tanner's reds (</w:t>
      </w:r>
      <w:proofErr w:type="spellStart"/>
      <w:r w:rsidRPr="0070089F">
        <w:rPr>
          <w:rFonts w:ascii="Arial" w:hAnsi="Arial" w:cs="Arial"/>
          <w:color w:val="000000"/>
          <w:sz w:val="28"/>
          <w:szCs w:val="28"/>
          <w:lang w:val="en-US" w:eastAsia="en-GB"/>
        </w:rPr>
        <w:t>phlobaphenes</w:t>
      </w:r>
      <w:proofErr w:type="spellEnd"/>
      <w:r w:rsidRPr="0070089F">
        <w:rPr>
          <w:rFonts w:ascii="Arial" w:hAnsi="Arial" w:cs="Arial"/>
          <w:color w:val="000000"/>
          <w:sz w:val="28"/>
          <w:szCs w:val="28"/>
          <w:lang w:val="en-US" w:eastAsia="en-GB"/>
        </w:rPr>
        <w:t>), </w:t>
      </w:r>
      <w:proofErr w:type="spellStart"/>
      <w:r w:rsidRPr="0070089F">
        <w:rPr>
          <w:rFonts w:ascii="Arial" w:hAnsi="Arial" w:cs="Arial"/>
          <w:color w:val="000000"/>
          <w:sz w:val="28"/>
          <w:szCs w:val="28"/>
          <w:lang w:val="en-US" w:eastAsia="en-GB"/>
        </w:rPr>
        <w:t>gallotannins</w:t>
      </w:r>
      <w:proofErr w:type="spellEnd"/>
      <w:r w:rsidRPr="0070089F">
        <w:rPr>
          <w:rFonts w:ascii="Arial" w:hAnsi="Arial" w:cs="Arial"/>
          <w:color w:val="000000"/>
          <w:sz w:val="28"/>
          <w:szCs w:val="28"/>
          <w:lang w:val="en-US" w:eastAsia="en-GB"/>
        </w:rPr>
        <w:t xml:space="preserve"> (3.5%): </w:t>
      </w:r>
      <w:proofErr w:type="spellStart"/>
      <w:r w:rsidRPr="0070089F">
        <w:rPr>
          <w:rFonts w:ascii="Arial" w:hAnsi="Arial" w:cs="Arial"/>
          <w:color w:val="000000"/>
          <w:sz w:val="28"/>
          <w:szCs w:val="28"/>
          <w:lang w:val="en-US" w:eastAsia="en-GB"/>
        </w:rPr>
        <w:t>agrimonine</w:t>
      </w:r>
      <w:proofErr w:type="spellEnd"/>
      <w:r w:rsidRPr="0070089F">
        <w:rPr>
          <w:rFonts w:ascii="Arial" w:hAnsi="Arial" w:cs="Arial"/>
          <w:color w:val="000000"/>
          <w:sz w:val="28"/>
          <w:szCs w:val="28"/>
          <w:lang w:val="en-US" w:eastAsia="en-GB"/>
        </w:rPr>
        <w:t xml:space="preserve">, pedunculagin, </w:t>
      </w:r>
      <w:proofErr w:type="spellStart"/>
      <w:r w:rsidRPr="0070089F">
        <w:rPr>
          <w:rFonts w:ascii="Arial" w:hAnsi="Arial" w:cs="Arial"/>
          <w:color w:val="000000"/>
          <w:sz w:val="28"/>
          <w:szCs w:val="28"/>
          <w:lang w:val="en-US" w:eastAsia="en-GB"/>
        </w:rPr>
        <w:t>levigatines</w:t>
      </w:r>
      <w:proofErr w:type="spellEnd"/>
      <w:r w:rsidRPr="0070089F">
        <w:rPr>
          <w:rFonts w:ascii="Arial" w:hAnsi="Arial" w:cs="Arial"/>
          <w:color w:val="000000"/>
          <w:sz w:val="28"/>
          <w:szCs w:val="28"/>
          <w:lang w:val="en-US" w:eastAsia="en-GB"/>
        </w:rPr>
        <w:t xml:space="preserve"> B and F </w:t>
      </w:r>
      <w:proofErr w:type="spellStart"/>
      <w:r w:rsidRPr="0070089F">
        <w:rPr>
          <w:rFonts w:ascii="Arial" w:hAnsi="Arial" w:cs="Arial"/>
          <w:color w:val="000000"/>
          <w:sz w:val="28"/>
          <w:szCs w:val="28"/>
          <w:lang w:val="en-US" w:eastAsia="en-GB"/>
        </w:rPr>
        <w:t>proanthocyanidins</w:t>
      </w:r>
      <w:proofErr w:type="spellEnd"/>
      <w:r w:rsidRPr="0070089F">
        <w:rPr>
          <w:rFonts w:ascii="Arial" w:hAnsi="Arial" w:cs="Arial"/>
          <w:color w:val="000000"/>
          <w:sz w:val="28"/>
          <w:szCs w:val="28"/>
          <w:lang w:val="en-US" w:eastAsia="en-GB"/>
        </w:rPr>
        <w:t>; ellagic acid; catechins: including (-)-</w:t>
      </w:r>
      <w:proofErr w:type="spellStart"/>
      <w:r w:rsidRPr="0070089F">
        <w:rPr>
          <w:rFonts w:ascii="Arial" w:hAnsi="Arial" w:cs="Arial"/>
          <w:color w:val="000000"/>
          <w:sz w:val="28"/>
          <w:szCs w:val="28"/>
          <w:lang w:val="en-US" w:eastAsia="en-GB"/>
        </w:rPr>
        <w:t>gallocatechin</w:t>
      </w:r>
      <w:proofErr w:type="spellEnd"/>
      <w:r w:rsidRPr="0070089F">
        <w:rPr>
          <w:rFonts w:ascii="Arial" w:hAnsi="Arial" w:cs="Arial"/>
          <w:color w:val="000000"/>
          <w:sz w:val="28"/>
          <w:szCs w:val="28"/>
          <w:lang w:val="en-US" w:eastAsia="en-GB"/>
        </w:rPr>
        <w:t xml:space="preserve"> gallate, (-)-epigallocatechin gallate, </w:t>
      </w:r>
      <w:proofErr w:type="spellStart"/>
      <w:r w:rsidRPr="0070089F">
        <w:rPr>
          <w:rFonts w:ascii="Arial" w:hAnsi="Arial" w:cs="Arial"/>
          <w:color w:val="000000"/>
          <w:sz w:val="28"/>
          <w:szCs w:val="28"/>
          <w:lang w:val="en-US" w:eastAsia="en-GB"/>
        </w:rPr>
        <w:t>dimerics</w:t>
      </w:r>
      <w:proofErr w:type="spellEnd"/>
      <w:r w:rsidRPr="0070089F">
        <w:rPr>
          <w:rFonts w:ascii="Arial" w:hAnsi="Arial" w:cs="Arial"/>
          <w:color w:val="000000"/>
          <w:sz w:val="28"/>
          <w:szCs w:val="28"/>
          <w:lang w:val="en-US" w:eastAsia="en-GB"/>
        </w:rPr>
        <w:t xml:space="preserve"> and </w:t>
      </w:r>
      <w:proofErr w:type="spellStart"/>
      <w:r w:rsidRPr="0070089F">
        <w:rPr>
          <w:rFonts w:ascii="Arial" w:hAnsi="Arial" w:cs="Arial"/>
          <w:color w:val="000000"/>
          <w:sz w:val="28"/>
          <w:szCs w:val="28"/>
          <w:lang w:val="en-US" w:eastAsia="en-GB"/>
        </w:rPr>
        <w:t>trimerics</w:t>
      </w:r>
      <w:proofErr w:type="spellEnd"/>
      <w:r w:rsidRPr="0070089F">
        <w:rPr>
          <w:rFonts w:ascii="Arial" w:hAnsi="Arial" w:cs="Arial"/>
          <w:color w:val="000000"/>
          <w:sz w:val="28"/>
          <w:szCs w:val="28"/>
          <w:lang w:val="en-US" w:eastAsia="en-GB"/>
        </w:rPr>
        <w:t xml:space="preserve"> of the catechin derivatives; flavonoid kaempferol; triterpenoid saponins (</w:t>
      </w:r>
      <w:proofErr w:type="spellStart"/>
      <w:r w:rsidRPr="0070089F">
        <w:rPr>
          <w:rFonts w:ascii="Arial" w:hAnsi="Arial" w:cs="Arial"/>
          <w:color w:val="000000"/>
          <w:sz w:val="28"/>
          <w:szCs w:val="28"/>
          <w:lang w:val="en-US" w:eastAsia="en-GB"/>
        </w:rPr>
        <w:t>tormentoside</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ursolic</w:t>
      </w:r>
      <w:proofErr w:type="spellEnd"/>
      <w:r w:rsidRPr="0070089F">
        <w:rPr>
          <w:rFonts w:ascii="Arial" w:hAnsi="Arial" w:cs="Arial"/>
          <w:color w:val="000000"/>
          <w:sz w:val="28"/>
          <w:szCs w:val="28"/>
          <w:lang w:val="en-US" w:eastAsia="en-GB"/>
        </w:rPr>
        <w:t xml:space="preserve"> acid); volatile oil; gums; resins.</w:t>
      </w:r>
    </w:p>
    <w:p w14:paraId="58A066E5"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lastRenderedPageBreak/>
        <w:t>It contains, according to the </w:t>
      </w:r>
      <w:r w:rsidRPr="0070089F">
        <w:rPr>
          <w:rFonts w:ascii="Arial" w:hAnsi="Arial" w:cs="Arial"/>
          <w:i/>
          <w:iCs/>
          <w:color w:val="000000"/>
          <w:sz w:val="28"/>
          <w:szCs w:val="28"/>
          <w:lang w:val="en-US" w:eastAsia="en-GB"/>
        </w:rPr>
        <w:t>EP</w:t>
      </w:r>
      <w:r w:rsidRPr="0070089F">
        <w:rPr>
          <w:rFonts w:ascii="Arial" w:hAnsi="Arial" w:cs="Arial"/>
          <w:color w:val="000000"/>
          <w:sz w:val="28"/>
          <w:szCs w:val="28"/>
          <w:lang w:val="en-US" w:eastAsia="en-GB"/>
        </w:rPr>
        <w:t>, minimum 7 per cent of tannins, expressed as pyrogallol (dried drug).</w:t>
      </w:r>
    </w:p>
    <w:p w14:paraId="1C9838E2"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Pharmacological Action. Uses.—</w:t>
      </w:r>
      <w:r w:rsidRPr="0070089F">
        <w:rPr>
          <w:rFonts w:ascii="Arial" w:hAnsi="Arial" w:cs="Arial"/>
          <w:color w:val="000000"/>
          <w:sz w:val="28"/>
          <w:szCs w:val="28"/>
          <w:lang w:val="en-US" w:eastAsia="en-GB"/>
        </w:rPr>
        <w:t xml:space="preserve">Tormentil is astringent, and may be used in enteritis, enterocolitis, acute and chronic diarrhea, uterine and </w:t>
      </w:r>
      <w:proofErr w:type="spellStart"/>
      <w:r w:rsidRPr="0070089F">
        <w:rPr>
          <w:rFonts w:ascii="Arial" w:hAnsi="Arial" w:cs="Arial"/>
          <w:color w:val="000000"/>
          <w:sz w:val="28"/>
          <w:szCs w:val="28"/>
          <w:lang w:val="en-US" w:eastAsia="en-GB"/>
        </w:rPr>
        <w:t>haemorrhoidal</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haemorrhages</w:t>
      </w:r>
      <w:proofErr w:type="spellEnd"/>
      <w:r w:rsidRPr="0070089F">
        <w:rPr>
          <w:rFonts w:ascii="Arial" w:hAnsi="Arial" w:cs="Arial"/>
          <w:color w:val="000000"/>
          <w:sz w:val="28"/>
          <w:szCs w:val="28"/>
          <w:lang w:val="en-US" w:eastAsia="en-GB"/>
        </w:rPr>
        <w:t>, inflammation of the mouth and pharynx and as a local application in stomatitis and gingivitis.</w:t>
      </w:r>
    </w:p>
    <w:p w14:paraId="16CAF9D7" w14:textId="77777777" w:rsidR="004300EA" w:rsidRPr="0070089F" w:rsidRDefault="004300EA" w:rsidP="004300EA">
      <w:pPr>
        <w:rPr>
          <w:rFonts w:ascii="Arial" w:eastAsia="Times New Roman" w:hAnsi="Arial" w:cs="Arial"/>
          <w:b/>
          <w:bCs/>
          <w:color w:val="000000"/>
          <w:sz w:val="28"/>
          <w:szCs w:val="28"/>
          <w:lang w:eastAsia="en-GB"/>
        </w:rPr>
      </w:pPr>
    </w:p>
    <w:p w14:paraId="03DF6861" w14:textId="77777777" w:rsidR="004300EA" w:rsidRPr="0070089F" w:rsidRDefault="004300EA" w:rsidP="004300EA">
      <w:pPr>
        <w:rPr>
          <w:rFonts w:ascii="Arial" w:eastAsia="Times New Roman" w:hAnsi="Arial" w:cs="Arial"/>
          <w:b/>
          <w:bCs/>
          <w:color w:val="000000"/>
          <w:sz w:val="28"/>
          <w:szCs w:val="28"/>
          <w:lang w:eastAsia="en-GB"/>
        </w:rPr>
      </w:pPr>
    </w:p>
    <w:p w14:paraId="2CB3F85A" w14:textId="77777777" w:rsidR="004300EA" w:rsidRPr="0070089F" w:rsidRDefault="004300EA" w:rsidP="004300EA">
      <w:pPr>
        <w:rPr>
          <w:rFonts w:ascii="Arial" w:eastAsia="Times New Roman" w:hAnsi="Arial" w:cs="Arial"/>
          <w:sz w:val="28"/>
          <w:szCs w:val="28"/>
          <w:lang w:eastAsia="en-GB"/>
        </w:rPr>
      </w:pPr>
      <w:r w:rsidRPr="0070089F">
        <w:rPr>
          <w:rFonts w:ascii="Arial" w:eastAsia="Times New Roman" w:hAnsi="Arial" w:cs="Arial"/>
          <w:b/>
          <w:bCs/>
          <w:color w:val="000000"/>
          <w:sz w:val="28"/>
          <w:szCs w:val="28"/>
          <w:lang w:eastAsia="en-GB"/>
        </w:rPr>
        <w:t>Fig. </w:t>
      </w:r>
      <w:r w:rsidRPr="0070089F">
        <w:rPr>
          <w:rFonts w:ascii="Arial" w:eastAsia="Times New Roman" w:hAnsi="Arial" w:cs="Arial"/>
          <w:color w:val="000000"/>
          <w:sz w:val="28"/>
          <w:szCs w:val="28"/>
          <w:lang w:eastAsia="en-GB"/>
        </w:rPr>
        <w:t>Scheme of a cross section of </w:t>
      </w:r>
      <w:proofErr w:type="spellStart"/>
      <w:r w:rsidRPr="0070089F">
        <w:rPr>
          <w:rFonts w:ascii="Arial" w:eastAsia="Times New Roman" w:hAnsi="Arial" w:cs="Arial"/>
          <w:i/>
          <w:iCs/>
          <w:color w:val="000000"/>
          <w:sz w:val="28"/>
          <w:szCs w:val="28"/>
          <w:lang w:eastAsia="en-GB"/>
        </w:rPr>
        <w:t>Rhizoma</w:t>
      </w:r>
      <w:proofErr w:type="spellEnd"/>
      <w:r w:rsidRPr="0070089F">
        <w:rPr>
          <w:rFonts w:ascii="Arial" w:eastAsia="Times New Roman" w:hAnsi="Arial" w:cs="Arial"/>
          <w:i/>
          <w:iCs/>
          <w:color w:val="000000"/>
          <w:sz w:val="28"/>
          <w:szCs w:val="28"/>
          <w:lang w:eastAsia="en-GB"/>
        </w:rPr>
        <w:t xml:space="preserve"> </w:t>
      </w:r>
      <w:proofErr w:type="spellStart"/>
      <w:r w:rsidRPr="0070089F">
        <w:rPr>
          <w:rFonts w:ascii="Arial" w:eastAsia="Times New Roman" w:hAnsi="Arial" w:cs="Arial"/>
          <w:i/>
          <w:iCs/>
          <w:color w:val="000000"/>
          <w:sz w:val="28"/>
          <w:szCs w:val="28"/>
          <w:lang w:eastAsia="en-GB"/>
        </w:rPr>
        <w:t>Tormentillae</w:t>
      </w:r>
      <w:proofErr w:type="spellEnd"/>
      <w:r w:rsidRPr="0070089F">
        <w:rPr>
          <w:rFonts w:ascii="Arial" w:eastAsia="Times New Roman" w:hAnsi="Arial" w:cs="Arial"/>
          <w:color w:val="000000"/>
          <w:sz w:val="28"/>
          <w:szCs w:val="28"/>
          <w:lang w:eastAsia="en-GB"/>
        </w:rPr>
        <w:t>. 1 – cork; 2- sieve tubes; 3 - cambium; 4 - xylem; 5 - </w:t>
      </w:r>
      <w:proofErr w:type="spellStart"/>
      <w:r w:rsidRPr="0070089F">
        <w:rPr>
          <w:rFonts w:ascii="Arial" w:eastAsia="Times New Roman" w:hAnsi="Arial" w:cs="Arial"/>
          <w:color w:val="000000"/>
          <w:sz w:val="28"/>
          <w:szCs w:val="28"/>
          <w:lang w:eastAsia="en-GB"/>
        </w:rPr>
        <w:t>sclerenchymatous</w:t>
      </w:r>
      <w:proofErr w:type="spellEnd"/>
      <w:r w:rsidRPr="0070089F">
        <w:rPr>
          <w:rFonts w:ascii="Arial" w:eastAsia="Times New Roman" w:hAnsi="Arial" w:cs="Arial"/>
          <w:color w:val="000000"/>
          <w:sz w:val="28"/>
          <w:szCs w:val="28"/>
          <w:lang w:eastAsia="en-GB"/>
        </w:rPr>
        <w:t xml:space="preserve"> thick-walled fibres.</w:t>
      </w:r>
    </w:p>
    <w:p w14:paraId="0F4B677F" w14:textId="77777777" w:rsidR="004300EA" w:rsidRPr="0070089F" w:rsidRDefault="004300EA" w:rsidP="004300EA">
      <w:pPr>
        <w:rPr>
          <w:rFonts w:ascii="Arial" w:hAnsi="Arial" w:cs="Arial"/>
          <w:noProof/>
          <w:sz w:val="28"/>
          <w:szCs w:val="28"/>
          <w:lang w:eastAsia="en-GB"/>
        </w:rPr>
      </w:pPr>
      <w:r w:rsidRPr="0070089F">
        <w:rPr>
          <w:rFonts w:ascii="Arial" w:hAnsi="Arial" w:cs="Arial"/>
          <w:noProof/>
          <w:sz w:val="28"/>
          <w:szCs w:val="28"/>
          <w:lang w:eastAsia="en-GB"/>
        </w:rPr>
        <w:drawing>
          <wp:inline distT="0" distB="0" distL="0" distR="0" wp14:anchorId="5B284D80" wp14:editId="343208D5">
            <wp:extent cx="2057400" cy="19221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922145"/>
                    </a:xfrm>
                    <a:prstGeom prst="rect">
                      <a:avLst/>
                    </a:prstGeom>
                    <a:noFill/>
                    <a:ln>
                      <a:noFill/>
                    </a:ln>
                  </pic:spPr>
                </pic:pic>
              </a:graphicData>
            </a:graphic>
          </wp:inline>
        </w:drawing>
      </w:r>
    </w:p>
    <w:p w14:paraId="5ACE1B99" w14:textId="77777777" w:rsidR="004300EA" w:rsidRPr="0070089F" w:rsidRDefault="004300EA" w:rsidP="004300EA">
      <w:pPr>
        <w:rPr>
          <w:rFonts w:ascii="Arial" w:hAnsi="Arial" w:cs="Arial"/>
          <w:sz w:val="28"/>
          <w:szCs w:val="28"/>
        </w:rPr>
      </w:pPr>
      <w:r w:rsidRPr="0070089F">
        <w:rPr>
          <w:rFonts w:ascii="Arial" w:hAnsi="Arial" w:cs="Arial"/>
          <w:noProof/>
          <w:sz w:val="28"/>
          <w:szCs w:val="28"/>
          <w:lang w:eastAsia="en-GB"/>
        </w:rPr>
        <w:drawing>
          <wp:inline distT="0" distB="0" distL="0" distR="0" wp14:anchorId="7E89AB57" wp14:editId="027F3241">
            <wp:extent cx="2023745" cy="198945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3745" cy="1989455"/>
                    </a:xfrm>
                    <a:prstGeom prst="rect">
                      <a:avLst/>
                    </a:prstGeom>
                    <a:noFill/>
                    <a:ln>
                      <a:noFill/>
                    </a:ln>
                  </pic:spPr>
                </pic:pic>
              </a:graphicData>
            </a:graphic>
          </wp:inline>
        </w:drawing>
      </w:r>
      <w:r w:rsidRPr="0070089F">
        <w:rPr>
          <w:rFonts w:ascii="Arial" w:hAnsi="Arial" w:cs="Arial"/>
          <w:noProof/>
          <w:sz w:val="28"/>
          <w:szCs w:val="28"/>
          <w:lang w:eastAsia="en-GB"/>
        </w:rPr>
        <w:drawing>
          <wp:inline distT="0" distB="0" distL="0" distR="0" wp14:anchorId="64B78EA6" wp14:editId="70E8687F">
            <wp:extent cx="2006600" cy="200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p w14:paraId="300599B8" w14:textId="77777777" w:rsidR="004300EA" w:rsidRPr="0070089F" w:rsidRDefault="004300EA" w:rsidP="004300EA">
      <w:pPr>
        <w:rPr>
          <w:rFonts w:ascii="Arial" w:hAnsi="Arial" w:cs="Arial"/>
          <w:sz w:val="28"/>
          <w:szCs w:val="28"/>
        </w:rPr>
      </w:pPr>
    </w:p>
    <w:p w14:paraId="61E6F937" w14:textId="77777777" w:rsidR="004300EA" w:rsidRPr="0070089F" w:rsidRDefault="004300EA" w:rsidP="004300EA">
      <w:pPr>
        <w:rPr>
          <w:rFonts w:ascii="Arial" w:hAnsi="Arial" w:cs="Arial"/>
          <w:sz w:val="28"/>
          <w:szCs w:val="28"/>
        </w:rPr>
      </w:pPr>
    </w:p>
    <w:p w14:paraId="74F396DB" w14:textId="77777777" w:rsidR="004300EA" w:rsidRPr="0070089F" w:rsidRDefault="004300EA" w:rsidP="004300EA">
      <w:pPr>
        <w:rPr>
          <w:rFonts w:ascii="Arial" w:hAnsi="Arial" w:cs="Arial"/>
          <w:sz w:val="28"/>
          <w:szCs w:val="28"/>
        </w:rPr>
      </w:pPr>
    </w:p>
    <w:p w14:paraId="3FEF54A2" w14:textId="77777777" w:rsidR="004300EA" w:rsidRPr="0070089F" w:rsidRDefault="004300EA" w:rsidP="004300EA">
      <w:pPr>
        <w:ind w:left="2124" w:firstLine="284"/>
        <w:jc w:val="center"/>
        <w:rPr>
          <w:rFonts w:ascii="Arial" w:hAnsi="Arial" w:cs="Arial"/>
          <w:color w:val="000000"/>
          <w:sz w:val="28"/>
          <w:szCs w:val="28"/>
          <w:lang w:eastAsia="en-GB"/>
        </w:rPr>
      </w:pPr>
      <w:r w:rsidRPr="0070089F">
        <w:rPr>
          <w:rFonts w:ascii="Arial" w:hAnsi="Arial" w:cs="Arial"/>
          <w:b/>
          <w:bCs/>
          <w:i/>
          <w:iCs/>
          <w:color w:val="000000"/>
          <w:sz w:val="28"/>
          <w:szCs w:val="28"/>
          <w:lang w:val="en-US" w:eastAsia="en-GB"/>
        </w:rPr>
        <w:t xml:space="preserve">Rhus </w:t>
      </w:r>
      <w:proofErr w:type="spellStart"/>
      <w:r w:rsidRPr="0070089F">
        <w:rPr>
          <w:rFonts w:ascii="Arial" w:hAnsi="Arial" w:cs="Arial"/>
          <w:b/>
          <w:bCs/>
          <w:i/>
          <w:iCs/>
          <w:color w:val="000000"/>
          <w:sz w:val="28"/>
          <w:szCs w:val="28"/>
          <w:lang w:val="en-US" w:eastAsia="en-GB"/>
        </w:rPr>
        <w:t>coriaria</w:t>
      </w:r>
      <w:proofErr w:type="spellEnd"/>
    </w:p>
    <w:p w14:paraId="5B8E951B" w14:textId="77777777" w:rsidR="004300EA" w:rsidRPr="0070089F" w:rsidRDefault="004300EA" w:rsidP="004300EA">
      <w:pPr>
        <w:ind w:left="2124"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t> </w:t>
      </w:r>
    </w:p>
    <w:p w14:paraId="07FB06E0"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Botanical Origin.—</w:t>
      </w:r>
      <w:r w:rsidRPr="0070089F">
        <w:rPr>
          <w:rFonts w:ascii="Arial" w:hAnsi="Arial" w:cs="Arial"/>
          <w:i/>
          <w:iCs/>
          <w:color w:val="000000"/>
          <w:sz w:val="28"/>
          <w:szCs w:val="28"/>
          <w:lang w:val="en-US" w:eastAsia="en-GB"/>
        </w:rPr>
        <w:t xml:space="preserve">Rhus </w:t>
      </w:r>
      <w:proofErr w:type="spellStart"/>
      <w:r w:rsidRPr="0070089F">
        <w:rPr>
          <w:rFonts w:ascii="Arial" w:hAnsi="Arial" w:cs="Arial"/>
          <w:i/>
          <w:iCs/>
          <w:color w:val="000000"/>
          <w:sz w:val="28"/>
          <w:szCs w:val="28"/>
          <w:lang w:val="en-US" w:eastAsia="en-GB"/>
        </w:rPr>
        <w:t>coriaria</w:t>
      </w:r>
      <w:proofErr w:type="spellEnd"/>
      <w:r w:rsidRPr="0070089F">
        <w:rPr>
          <w:rFonts w:ascii="Arial" w:hAnsi="Arial" w:cs="Arial"/>
          <w:color w:val="000000"/>
          <w:sz w:val="28"/>
          <w:szCs w:val="28"/>
          <w:lang w:val="en-US" w:eastAsia="en-GB"/>
        </w:rPr>
        <w:t> L. (Engl.</w:t>
      </w:r>
      <w:r w:rsidRPr="0070089F">
        <w:rPr>
          <w:rFonts w:ascii="Arial" w:hAnsi="Arial" w:cs="Arial"/>
          <w:b/>
          <w:bCs/>
          <w:color w:val="000000"/>
          <w:sz w:val="28"/>
          <w:szCs w:val="28"/>
          <w:lang w:val="en-US" w:eastAsia="en-GB"/>
        </w:rPr>
        <w:t> </w:t>
      </w:r>
      <w:r w:rsidRPr="0070089F">
        <w:rPr>
          <w:rFonts w:ascii="Arial" w:hAnsi="Arial" w:cs="Arial"/>
          <w:color w:val="000000"/>
          <w:sz w:val="28"/>
          <w:szCs w:val="28"/>
          <w:lang w:val="en-US" w:eastAsia="en-GB"/>
        </w:rPr>
        <w:t xml:space="preserve">– Elm – leaved </w:t>
      </w:r>
      <w:proofErr w:type="spellStart"/>
      <w:r w:rsidRPr="0070089F">
        <w:rPr>
          <w:rFonts w:ascii="Arial" w:hAnsi="Arial" w:cs="Arial"/>
          <w:color w:val="000000"/>
          <w:sz w:val="28"/>
          <w:szCs w:val="28"/>
          <w:lang w:val="en-US" w:eastAsia="en-GB"/>
        </w:rPr>
        <w:t>Sumach</w:t>
      </w:r>
      <w:proofErr w:type="spellEnd"/>
      <w:r w:rsidRPr="0070089F">
        <w:rPr>
          <w:rFonts w:ascii="Arial" w:hAnsi="Arial" w:cs="Arial"/>
          <w:color w:val="000000"/>
          <w:sz w:val="28"/>
          <w:szCs w:val="28"/>
          <w:lang w:val="en-US" w:eastAsia="en-GB"/>
        </w:rPr>
        <w:t xml:space="preserve">, Sicilian </w:t>
      </w:r>
      <w:proofErr w:type="spellStart"/>
      <w:r w:rsidRPr="0070089F">
        <w:rPr>
          <w:rFonts w:ascii="Arial" w:hAnsi="Arial" w:cs="Arial"/>
          <w:color w:val="000000"/>
          <w:sz w:val="28"/>
          <w:szCs w:val="28"/>
          <w:lang w:val="en-US" w:eastAsia="en-GB"/>
        </w:rPr>
        <w:t>Sumach</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Ukr</w:t>
      </w:r>
      <w:proofErr w:type="spellEnd"/>
      <w:r w:rsidRPr="0070089F">
        <w:rPr>
          <w:rFonts w:ascii="Arial" w:hAnsi="Arial" w:cs="Arial"/>
          <w:color w:val="000000"/>
          <w:sz w:val="28"/>
          <w:szCs w:val="28"/>
          <w:lang w:val="en-US" w:eastAsia="en-GB"/>
        </w:rPr>
        <w:t>. – </w:t>
      </w:r>
      <w:r w:rsidRPr="0070089F">
        <w:rPr>
          <w:rFonts w:ascii="Arial" w:hAnsi="Arial" w:cs="Arial"/>
          <w:color w:val="000000"/>
          <w:sz w:val="28"/>
          <w:szCs w:val="28"/>
          <w:lang w:val="uk-UA" w:eastAsia="en-GB"/>
        </w:rPr>
        <w:t>Сумах дубильний; </w:t>
      </w:r>
      <w:r w:rsidRPr="0070089F">
        <w:rPr>
          <w:rFonts w:ascii="Arial" w:hAnsi="Arial" w:cs="Arial"/>
          <w:color w:val="000000"/>
          <w:sz w:val="28"/>
          <w:szCs w:val="28"/>
          <w:lang w:val="en-US" w:eastAsia="en-GB"/>
        </w:rPr>
        <w:t>Rus. –</w:t>
      </w:r>
      <w:r w:rsidRPr="0070089F">
        <w:rPr>
          <w:rFonts w:ascii="Arial" w:hAnsi="Arial" w:cs="Arial"/>
          <w:color w:val="000000"/>
          <w:sz w:val="28"/>
          <w:szCs w:val="28"/>
          <w:lang w:val="uk-UA" w:eastAsia="en-GB"/>
        </w:rPr>
        <w:t xml:space="preserve"> Сумах </w:t>
      </w:r>
      <w:proofErr w:type="spellStart"/>
      <w:r w:rsidRPr="0070089F">
        <w:rPr>
          <w:rFonts w:ascii="Arial" w:hAnsi="Arial" w:cs="Arial"/>
          <w:color w:val="000000"/>
          <w:sz w:val="28"/>
          <w:szCs w:val="28"/>
          <w:lang w:val="uk-UA" w:eastAsia="en-GB"/>
        </w:rPr>
        <w:t>дубильный</w:t>
      </w:r>
      <w:proofErr w:type="spellEnd"/>
      <w:r w:rsidRPr="0070089F">
        <w:rPr>
          <w:rFonts w:ascii="Arial" w:hAnsi="Arial" w:cs="Arial"/>
          <w:color w:val="000000"/>
          <w:sz w:val="28"/>
          <w:szCs w:val="28"/>
          <w:lang w:val="uk-UA" w:eastAsia="en-GB"/>
        </w:rPr>
        <w:t>). </w:t>
      </w:r>
      <w:r w:rsidRPr="0070089F">
        <w:rPr>
          <w:rFonts w:ascii="Arial" w:hAnsi="Arial" w:cs="Arial"/>
          <w:color w:val="000000"/>
          <w:sz w:val="28"/>
          <w:szCs w:val="28"/>
          <w:lang w:val="en-US" w:eastAsia="en-GB"/>
        </w:rPr>
        <w:t>Family – </w:t>
      </w:r>
      <w:proofErr w:type="spellStart"/>
      <w:r w:rsidRPr="0070089F">
        <w:rPr>
          <w:rFonts w:ascii="Arial" w:hAnsi="Arial" w:cs="Arial"/>
          <w:i/>
          <w:iCs/>
          <w:color w:val="000000"/>
          <w:sz w:val="28"/>
          <w:szCs w:val="28"/>
          <w:lang w:val="en-US" w:eastAsia="en-GB"/>
        </w:rPr>
        <w:t>Anacardiaceae</w:t>
      </w:r>
      <w:proofErr w:type="spellEnd"/>
      <w:r w:rsidRPr="0070089F">
        <w:rPr>
          <w:rFonts w:ascii="Arial" w:hAnsi="Arial" w:cs="Arial"/>
          <w:color w:val="000000"/>
          <w:sz w:val="28"/>
          <w:szCs w:val="28"/>
          <w:lang w:val="en-US" w:eastAsia="en-GB"/>
        </w:rPr>
        <w:t>.</w:t>
      </w:r>
    </w:p>
    <w:p w14:paraId="44437F97"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Part Used.—</w:t>
      </w:r>
      <w:r w:rsidRPr="0070089F">
        <w:rPr>
          <w:rFonts w:ascii="Arial" w:hAnsi="Arial" w:cs="Arial"/>
          <w:b/>
          <w:bCs/>
          <w:i/>
          <w:iCs/>
          <w:color w:val="000000"/>
          <w:sz w:val="28"/>
          <w:szCs w:val="28"/>
          <w:lang w:val="en-US" w:eastAsia="en-GB"/>
        </w:rPr>
        <w:t xml:space="preserve">Folia </w:t>
      </w:r>
      <w:proofErr w:type="spellStart"/>
      <w:r w:rsidRPr="0070089F">
        <w:rPr>
          <w:rFonts w:ascii="Arial" w:hAnsi="Arial" w:cs="Arial"/>
          <w:b/>
          <w:bCs/>
          <w:i/>
          <w:iCs/>
          <w:color w:val="000000"/>
          <w:sz w:val="28"/>
          <w:szCs w:val="28"/>
          <w:lang w:val="en-US" w:eastAsia="en-GB"/>
        </w:rPr>
        <w:t>Rhois</w:t>
      </w:r>
      <w:proofErr w:type="spellEnd"/>
      <w:r w:rsidRPr="0070089F">
        <w:rPr>
          <w:rFonts w:ascii="Arial" w:hAnsi="Arial" w:cs="Arial"/>
          <w:b/>
          <w:bCs/>
          <w:i/>
          <w:iCs/>
          <w:color w:val="000000"/>
          <w:sz w:val="28"/>
          <w:szCs w:val="28"/>
          <w:lang w:val="en-US" w:eastAsia="en-GB"/>
        </w:rPr>
        <w:t xml:space="preserve"> </w:t>
      </w:r>
      <w:proofErr w:type="spellStart"/>
      <w:r w:rsidRPr="0070089F">
        <w:rPr>
          <w:rFonts w:ascii="Arial" w:hAnsi="Arial" w:cs="Arial"/>
          <w:b/>
          <w:bCs/>
          <w:i/>
          <w:iCs/>
          <w:color w:val="000000"/>
          <w:sz w:val="28"/>
          <w:szCs w:val="28"/>
          <w:lang w:val="en-US" w:eastAsia="en-GB"/>
        </w:rPr>
        <w:t>coriariae</w:t>
      </w:r>
      <w:proofErr w:type="spellEnd"/>
      <w:r w:rsidRPr="0070089F">
        <w:rPr>
          <w:rFonts w:ascii="Arial" w:hAnsi="Arial" w:cs="Arial"/>
          <w:b/>
          <w:bCs/>
          <w:i/>
          <w:iCs/>
          <w:color w:val="000000"/>
          <w:sz w:val="28"/>
          <w:szCs w:val="28"/>
          <w:lang w:val="en-US" w:eastAsia="en-GB"/>
        </w:rPr>
        <w:t> </w:t>
      </w:r>
      <w:r w:rsidRPr="0070089F">
        <w:rPr>
          <w:rFonts w:ascii="Arial" w:hAnsi="Arial" w:cs="Arial"/>
          <w:color w:val="000000"/>
          <w:sz w:val="28"/>
          <w:szCs w:val="28"/>
          <w:lang w:val="en-US" w:eastAsia="en-GB"/>
        </w:rPr>
        <w:t>consist of the dried leaves of </w:t>
      </w:r>
      <w:r w:rsidRPr="0070089F">
        <w:rPr>
          <w:rFonts w:ascii="Arial" w:hAnsi="Arial" w:cs="Arial"/>
          <w:i/>
          <w:iCs/>
          <w:color w:val="000000"/>
          <w:sz w:val="28"/>
          <w:szCs w:val="28"/>
          <w:lang w:val="en-US" w:eastAsia="en-GB"/>
        </w:rPr>
        <w:t xml:space="preserve">Rhus </w:t>
      </w:r>
      <w:proofErr w:type="spellStart"/>
      <w:r w:rsidRPr="0070089F">
        <w:rPr>
          <w:rFonts w:ascii="Arial" w:hAnsi="Arial" w:cs="Arial"/>
          <w:i/>
          <w:iCs/>
          <w:color w:val="000000"/>
          <w:sz w:val="28"/>
          <w:szCs w:val="28"/>
          <w:lang w:val="en-US" w:eastAsia="en-GB"/>
        </w:rPr>
        <w:t>coriaria</w:t>
      </w:r>
      <w:proofErr w:type="spellEnd"/>
      <w:r w:rsidRPr="0070089F">
        <w:rPr>
          <w:rFonts w:ascii="Arial" w:hAnsi="Arial" w:cs="Arial"/>
          <w:color w:val="000000"/>
          <w:sz w:val="28"/>
          <w:szCs w:val="28"/>
          <w:lang w:val="en-US" w:eastAsia="en-GB"/>
        </w:rPr>
        <w:t> L., </w:t>
      </w:r>
      <w:proofErr w:type="spellStart"/>
      <w:r w:rsidRPr="0070089F">
        <w:rPr>
          <w:rFonts w:ascii="Arial" w:hAnsi="Arial" w:cs="Arial"/>
          <w:i/>
          <w:iCs/>
          <w:color w:val="000000"/>
          <w:sz w:val="28"/>
          <w:szCs w:val="28"/>
          <w:lang w:val="en-US" w:eastAsia="en-GB"/>
        </w:rPr>
        <w:t>Anacardiaceae</w:t>
      </w:r>
      <w:proofErr w:type="spellEnd"/>
      <w:r w:rsidRPr="0070089F">
        <w:rPr>
          <w:rFonts w:ascii="Arial" w:hAnsi="Arial" w:cs="Arial"/>
          <w:i/>
          <w:iCs/>
          <w:color w:val="000000"/>
          <w:sz w:val="28"/>
          <w:szCs w:val="28"/>
          <w:lang w:val="en-US" w:eastAsia="en-GB"/>
        </w:rPr>
        <w:t>.</w:t>
      </w:r>
    </w:p>
    <w:p w14:paraId="6C8290E1"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Habitat.</w:t>
      </w:r>
      <w:r w:rsidRPr="0070089F">
        <w:rPr>
          <w:rFonts w:ascii="Arial" w:hAnsi="Arial" w:cs="Arial"/>
          <w:color w:val="000000"/>
          <w:sz w:val="28"/>
          <w:szCs w:val="28"/>
          <w:lang w:val="en-US" w:eastAsia="en-GB"/>
        </w:rPr>
        <w:t>—Europe, southern Ukraine.</w:t>
      </w:r>
    </w:p>
    <w:p w14:paraId="67FCFD73"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Plant.—</w:t>
      </w:r>
      <w:r w:rsidRPr="0070089F">
        <w:rPr>
          <w:rFonts w:ascii="Arial" w:hAnsi="Arial" w:cs="Arial"/>
          <w:color w:val="000000"/>
          <w:sz w:val="28"/>
          <w:szCs w:val="28"/>
          <w:lang w:val="en-US" w:eastAsia="en-GB"/>
        </w:rPr>
        <w:t xml:space="preserve">Varies from a shrub to rarely a tree, growing to the height of 2 to 3 m.  The bark of the trunk is dark yellow or grey. Leaves are alternate, </w:t>
      </w:r>
      <w:r w:rsidRPr="0070089F">
        <w:rPr>
          <w:rFonts w:ascii="Arial" w:hAnsi="Arial" w:cs="Arial"/>
          <w:color w:val="000000"/>
          <w:sz w:val="28"/>
          <w:szCs w:val="28"/>
          <w:lang w:val="en-US" w:eastAsia="en-GB"/>
        </w:rPr>
        <w:lastRenderedPageBreak/>
        <w:t>pinnate, smooth, entire or slightly sinuate, imparipinnate with from 7 to 21 lanceo</w:t>
      </w:r>
      <w:r w:rsidRPr="0070089F">
        <w:rPr>
          <w:rFonts w:ascii="Arial" w:hAnsi="Arial" w:cs="Arial"/>
          <w:color w:val="000000"/>
          <w:sz w:val="28"/>
          <w:szCs w:val="28"/>
          <w:lang w:val="en-US" w:eastAsia="en-GB"/>
        </w:rPr>
        <w:softHyphen/>
        <w:t>late or oblong-lanceolate leaflets, and an odd terminal one. Each leaflet is acuminate at the summit, rounded or oblique at the base and sharply serrate along the margin. Flowers are polygamous, very small, greenish - white, and in loose or slender axillary panicles (erect terminal thyrses). The drupes are small, globose, red, pubescent.</w:t>
      </w:r>
    </w:p>
    <w:p w14:paraId="6F940C67"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 </w:t>
      </w:r>
      <w:proofErr w:type="spellStart"/>
      <w:r w:rsidRPr="0070089F">
        <w:rPr>
          <w:rFonts w:ascii="Arial" w:hAnsi="Arial" w:cs="Arial"/>
          <w:b/>
          <w:bCs/>
          <w:color w:val="000000"/>
          <w:sz w:val="28"/>
          <w:szCs w:val="28"/>
          <w:lang w:val="en-US" w:eastAsia="en-GB"/>
        </w:rPr>
        <w:t>Constituens</w:t>
      </w:r>
      <w:proofErr w:type="spellEnd"/>
      <w:r w:rsidRPr="0070089F">
        <w:rPr>
          <w:rFonts w:ascii="Arial" w:hAnsi="Arial" w:cs="Arial"/>
          <w:b/>
          <w:bCs/>
          <w:color w:val="000000"/>
          <w:sz w:val="28"/>
          <w:szCs w:val="28"/>
          <w:lang w:val="en-US" w:eastAsia="en-GB"/>
        </w:rPr>
        <w:t>. —</w:t>
      </w:r>
      <w:r w:rsidRPr="0070089F">
        <w:rPr>
          <w:rFonts w:ascii="Arial" w:hAnsi="Arial" w:cs="Arial"/>
          <w:color w:val="000000"/>
          <w:sz w:val="28"/>
          <w:szCs w:val="28"/>
          <w:lang w:val="en-US" w:eastAsia="en-GB"/>
        </w:rPr>
        <w:t xml:space="preserve">Tannins : </w:t>
      </w:r>
      <w:proofErr w:type="spellStart"/>
      <w:r w:rsidRPr="0070089F">
        <w:rPr>
          <w:rFonts w:ascii="Arial" w:hAnsi="Arial" w:cs="Arial"/>
          <w:color w:val="000000"/>
          <w:sz w:val="28"/>
          <w:szCs w:val="28"/>
          <w:lang w:val="en-US" w:eastAsia="en-GB"/>
        </w:rPr>
        <w:t>gallotannin</w:t>
      </w:r>
      <w:proofErr w:type="spellEnd"/>
      <w:r w:rsidRPr="0070089F">
        <w:rPr>
          <w:rFonts w:ascii="Arial" w:hAnsi="Arial" w:cs="Arial"/>
          <w:color w:val="000000"/>
          <w:sz w:val="28"/>
          <w:szCs w:val="28"/>
          <w:lang w:val="en-US" w:eastAsia="en-GB"/>
        </w:rPr>
        <w:t>, gallic acid and its methyl esters (totally 13-25%); flavonoids (</w:t>
      </w:r>
      <w:proofErr w:type="spellStart"/>
      <w:r w:rsidRPr="0070089F">
        <w:rPr>
          <w:rFonts w:ascii="Arial" w:hAnsi="Arial" w:cs="Arial"/>
          <w:color w:val="000000"/>
          <w:sz w:val="28"/>
          <w:szCs w:val="28"/>
          <w:lang w:val="en-US" w:eastAsia="en-GB"/>
        </w:rPr>
        <w:t>myrecitin</w:t>
      </w:r>
      <w:proofErr w:type="spellEnd"/>
      <w:r w:rsidRPr="0070089F">
        <w:rPr>
          <w:rFonts w:ascii="Arial" w:hAnsi="Arial" w:cs="Arial"/>
          <w:color w:val="000000"/>
          <w:sz w:val="28"/>
          <w:szCs w:val="28"/>
          <w:lang w:val="en-US" w:eastAsia="en-GB"/>
        </w:rPr>
        <w:t>); ascorbic acid.</w:t>
      </w:r>
    </w:p>
    <w:p w14:paraId="1DACAD47"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MPM Description.</w:t>
      </w:r>
      <w:r w:rsidRPr="0070089F">
        <w:rPr>
          <w:rFonts w:ascii="Arial" w:hAnsi="Arial" w:cs="Arial"/>
          <w:color w:val="000000"/>
          <w:sz w:val="28"/>
          <w:szCs w:val="28"/>
          <w:lang w:val="en-US" w:eastAsia="en-GB"/>
        </w:rPr>
        <w:t>—Leaves are pinnate, smooth, entire or slightly sinuate, lanceo</w:t>
      </w:r>
      <w:r w:rsidRPr="0070089F">
        <w:rPr>
          <w:rFonts w:ascii="Arial" w:hAnsi="Arial" w:cs="Arial"/>
          <w:color w:val="000000"/>
          <w:sz w:val="28"/>
          <w:szCs w:val="28"/>
          <w:lang w:val="en-US" w:eastAsia="en-GB"/>
        </w:rPr>
        <w:softHyphen/>
        <w:t>late or oblong-lanceolate. Each leaflet is acuminate at the summit, rounded or oblique at the base and sharply serrate along the margin. </w:t>
      </w:r>
    </w:p>
    <w:p w14:paraId="048038F7" w14:textId="77777777" w:rsidR="004300EA" w:rsidRPr="0070089F" w:rsidRDefault="004300EA" w:rsidP="004300EA">
      <w:pPr>
        <w:ind w:firstLine="284"/>
        <w:jc w:val="both"/>
        <w:rPr>
          <w:rFonts w:ascii="Arial" w:hAnsi="Arial" w:cs="Arial"/>
          <w:i/>
          <w:iCs/>
          <w:color w:val="000000"/>
          <w:sz w:val="28"/>
          <w:szCs w:val="28"/>
          <w:lang w:val="en-US" w:eastAsia="en-GB"/>
        </w:rPr>
      </w:pPr>
      <w:r w:rsidRPr="0070089F">
        <w:rPr>
          <w:rFonts w:ascii="Arial" w:hAnsi="Arial" w:cs="Arial"/>
          <w:b/>
          <w:bCs/>
          <w:color w:val="000000"/>
          <w:sz w:val="28"/>
          <w:szCs w:val="28"/>
          <w:lang w:val="en-US" w:eastAsia="en-GB"/>
        </w:rPr>
        <w:t>Pharmacological Action. Uses.—</w:t>
      </w:r>
      <w:r w:rsidRPr="0070089F">
        <w:rPr>
          <w:rFonts w:ascii="Arial" w:hAnsi="Arial" w:cs="Arial"/>
          <w:color w:val="000000"/>
          <w:sz w:val="28"/>
          <w:szCs w:val="28"/>
          <w:lang w:val="en-US" w:eastAsia="en-GB"/>
        </w:rPr>
        <w:t>The MPM is a source for obtaining of tannin that is used as a component of </w:t>
      </w:r>
      <w:proofErr w:type="spellStart"/>
      <w:r w:rsidRPr="0070089F">
        <w:rPr>
          <w:rFonts w:ascii="Arial" w:hAnsi="Arial" w:cs="Arial"/>
          <w:i/>
          <w:iCs/>
          <w:color w:val="000000"/>
          <w:sz w:val="28"/>
          <w:szCs w:val="28"/>
          <w:lang w:val="en-US" w:eastAsia="en-GB"/>
        </w:rPr>
        <w:t>Galascorbinum</w:t>
      </w:r>
      <w:proofErr w:type="spellEnd"/>
      <w:r w:rsidRPr="0070089F">
        <w:rPr>
          <w:rFonts w:ascii="Arial" w:hAnsi="Arial" w:cs="Arial"/>
          <w:i/>
          <w:iCs/>
          <w:color w:val="000000"/>
          <w:sz w:val="28"/>
          <w:szCs w:val="28"/>
          <w:lang w:val="en-US" w:eastAsia="en-GB"/>
        </w:rPr>
        <w:t> </w:t>
      </w:r>
      <w:r w:rsidRPr="0070089F">
        <w:rPr>
          <w:rFonts w:ascii="Arial" w:hAnsi="Arial" w:cs="Arial"/>
          <w:color w:val="000000"/>
          <w:sz w:val="28"/>
          <w:szCs w:val="28"/>
          <w:lang w:val="en-US" w:eastAsia="en-GB"/>
        </w:rPr>
        <w:t>and </w:t>
      </w:r>
      <w:proofErr w:type="spellStart"/>
      <w:r w:rsidRPr="0070089F">
        <w:rPr>
          <w:rFonts w:ascii="Arial" w:hAnsi="Arial" w:cs="Arial"/>
          <w:i/>
          <w:iCs/>
          <w:color w:val="000000"/>
          <w:sz w:val="28"/>
          <w:szCs w:val="28"/>
          <w:lang w:val="en-US" w:eastAsia="en-GB"/>
        </w:rPr>
        <w:t>Liquoris</w:t>
      </w:r>
      <w:proofErr w:type="spellEnd"/>
      <w:r w:rsidRPr="0070089F">
        <w:rPr>
          <w:rFonts w:ascii="Arial" w:hAnsi="Arial" w:cs="Arial"/>
          <w:i/>
          <w:iCs/>
          <w:color w:val="000000"/>
          <w:sz w:val="28"/>
          <w:szCs w:val="28"/>
          <w:lang w:val="en-US" w:eastAsia="en-GB"/>
        </w:rPr>
        <w:t xml:space="preserve"> </w:t>
      </w:r>
      <w:proofErr w:type="spellStart"/>
      <w:r w:rsidRPr="0070089F">
        <w:rPr>
          <w:rFonts w:ascii="Arial" w:hAnsi="Arial" w:cs="Arial"/>
          <w:i/>
          <w:iCs/>
          <w:color w:val="000000"/>
          <w:sz w:val="28"/>
          <w:szCs w:val="28"/>
          <w:lang w:val="en-US" w:eastAsia="en-GB"/>
        </w:rPr>
        <w:t>Novicovi</w:t>
      </w:r>
      <w:proofErr w:type="spellEnd"/>
      <w:r w:rsidRPr="0070089F">
        <w:rPr>
          <w:rFonts w:ascii="Arial" w:hAnsi="Arial" w:cs="Arial"/>
          <w:i/>
          <w:iCs/>
          <w:color w:val="000000"/>
          <w:sz w:val="28"/>
          <w:szCs w:val="28"/>
          <w:lang w:val="en-US" w:eastAsia="en-GB"/>
        </w:rPr>
        <w:t>.</w:t>
      </w:r>
    </w:p>
    <w:p w14:paraId="461609BD" w14:textId="77777777" w:rsidR="004300EA" w:rsidRPr="0070089F" w:rsidRDefault="004300EA" w:rsidP="004300EA">
      <w:pPr>
        <w:ind w:firstLine="284"/>
        <w:jc w:val="both"/>
        <w:rPr>
          <w:rFonts w:ascii="Arial" w:hAnsi="Arial" w:cs="Arial"/>
          <w:color w:val="000000"/>
          <w:sz w:val="28"/>
          <w:szCs w:val="28"/>
          <w:lang w:eastAsia="en-GB"/>
        </w:rPr>
      </w:pPr>
    </w:p>
    <w:p w14:paraId="56805F5E" w14:textId="77777777" w:rsidR="004300EA" w:rsidRPr="0070089F" w:rsidRDefault="004300EA" w:rsidP="004300EA">
      <w:pPr>
        <w:rPr>
          <w:rFonts w:ascii="Arial" w:hAnsi="Arial" w:cs="Arial"/>
          <w:sz w:val="28"/>
          <w:szCs w:val="28"/>
        </w:rPr>
      </w:pPr>
      <w:r w:rsidRPr="0070089F">
        <w:rPr>
          <w:rFonts w:ascii="Arial" w:hAnsi="Arial" w:cs="Arial"/>
          <w:noProof/>
          <w:sz w:val="28"/>
          <w:szCs w:val="28"/>
          <w:lang w:eastAsia="en-GB"/>
        </w:rPr>
        <w:drawing>
          <wp:inline distT="0" distB="0" distL="0" distR="0" wp14:anchorId="1EFDBA16" wp14:editId="06D8B1D7">
            <wp:extent cx="1625600" cy="2176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0" cy="2176145"/>
                    </a:xfrm>
                    <a:prstGeom prst="rect">
                      <a:avLst/>
                    </a:prstGeom>
                    <a:noFill/>
                    <a:ln>
                      <a:noFill/>
                    </a:ln>
                  </pic:spPr>
                </pic:pic>
              </a:graphicData>
            </a:graphic>
          </wp:inline>
        </w:drawing>
      </w:r>
      <w:r w:rsidRPr="0070089F">
        <w:rPr>
          <w:rFonts w:ascii="Arial" w:hAnsi="Arial" w:cs="Arial"/>
          <w:noProof/>
          <w:sz w:val="28"/>
          <w:szCs w:val="28"/>
          <w:lang w:eastAsia="en-GB"/>
        </w:rPr>
        <w:drawing>
          <wp:inline distT="0" distB="0" distL="0" distR="0" wp14:anchorId="422B4266" wp14:editId="109F0CDD">
            <wp:extent cx="1828800" cy="2346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346960"/>
                    </a:xfrm>
                    <a:prstGeom prst="rect">
                      <a:avLst/>
                    </a:prstGeom>
                    <a:noFill/>
                    <a:ln>
                      <a:noFill/>
                    </a:ln>
                  </pic:spPr>
                </pic:pic>
              </a:graphicData>
            </a:graphic>
          </wp:inline>
        </w:drawing>
      </w:r>
    </w:p>
    <w:p w14:paraId="15D76C79" w14:textId="77777777" w:rsidR="004300EA" w:rsidRPr="0070089F" w:rsidRDefault="004300EA" w:rsidP="004300EA">
      <w:pPr>
        <w:rPr>
          <w:rFonts w:ascii="Arial" w:hAnsi="Arial" w:cs="Arial"/>
          <w:sz w:val="28"/>
          <w:szCs w:val="28"/>
        </w:rPr>
      </w:pPr>
    </w:p>
    <w:p w14:paraId="046910D6" w14:textId="77777777" w:rsidR="004300EA" w:rsidRPr="0070089F" w:rsidRDefault="004300EA" w:rsidP="004300EA">
      <w:pPr>
        <w:pStyle w:val="BodyText"/>
        <w:ind w:firstLine="284"/>
        <w:jc w:val="center"/>
        <w:rPr>
          <w:rFonts w:ascii="Arial" w:hAnsi="Arial" w:cs="Arial"/>
          <w:color w:val="000000"/>
          <w:sz w:val="28"/>
          <w:szCs w:val="28"/>
          <w:lang w:eastAsia="en-GB"/>
        </w:rPr>
      </w:pPr>
      <w:r w:rsidRPr="0070089F">
        <w:rPr>
          <w:rFonts w:ascii="Arial" w:hAnsi="Arial" w:cs="Arial"/>
          <w:b/>
          <w:bCs/>
          <w:i/>
          <w:iCs/>
          <w:color w:val="000000"/>
          <w:sz w:val="28"/>
          <w:szCs w:val="28"/>
        </w:rPr>
        <w:t xml:space="preserve">Alnus </w:t>
      </w:r>
      <w:proofErr w:type="spellStart"/>
      <w:r w:rsidRPr="0070089F">
        <w:rPr>
          <w:rFonts w:ascii="Arial" w:hAnsi="Arial" w:cs="Arial"/>
          <w:b/>
          <w:bCs/>
          <w:i/>
          <w:iCs/>
          <w:color w:val="000000"/>
          <w:sz w:val="28"/>
          <w:szCs w:val="28"/>
        </w:rPr>
        <w:t>spp</w:t>
      </w:r>
      <w:proofErr w:type="spellEnd"/>
    </w:p>
    <w:p w14:paraId="4DB7A208" w14:textId="77777777" w:rsidR="004300EA" w:rsidRPr="0070089F" w:rsidRDefault="004300EA" w:rsidP="004300EA">
      <w:pPr>
        <w:pStyle w:val="BodyText"/>
        <w:ind w:firstLine="284"/>
        <w:jc w:val="center"/>
        <w:rPr>
          <w:rFonts w:ascii="Arial" w:hAnsi="Arial" w:cs="Arial"/>
          <w:color w:val="000000"/>
          <w:sz w:val="28"/>
          <w:szCs w:val="28"/>
        </w:rPr>
      </w:pPr>
      <w:r w:rsidRPr="0070089F">
        <w:rPr>
          <w:rFonts w:ascii="Arial" w:hAnsi="Arial" w:cs="Arial"/>
          <w:b/>
          <w:bCs/>
          <w:color w:val="000000"/>
          <w:sz w:val="28"/>
          <w:szCs w:val="28"/>
          <w:lang w:val="en-US"/>
        </w:rPr>
        <w:t> </w:t>
      </w:r>
    </w:p>
    <w:p w14:paraId="18CFE0E7"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Botanical Origin.—</w:t>
      </w:r>
      <w:r w:rsidRPr="0070089F">
        <w:rPr>
          <w:rFonts w:ascii="Arial" w:hAnsi="Arial" w:cs="Arial"/>
          <w:i/>
          <w:iCs/>
          <w:color w:val="000000"/>
          <w:sz w:val="28"/>
          <w:szCs w:val="28"/>
          <w:lang w:val="en-US"/>
        </w:rPr>
        <w:t xml:space="preserve">Alnus </w:t>
      </w:r>
      <w:proofErr w:type="spellStart"/>
      <w:r w:rsidRPr="0070089F">
        <w:rPr>
          <w:rFonts w:ascii="Arial" w:hAnsi="Arial" w:cs="Arial"/>
          <w:i/>
          <w:iCs/>
          <w:color w:val="000000"/>
          <w:sz w:val="28"/>
          <w:szCs w:val="28"/>
          <w:lang w:val="en-US"/>
        </w:rPr>
        <w:t>incana</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 xml:space="preserve">(L.) </w:t>
      </w:r>
      <w:proofErr w:type="spellStart"/>
      <w:r w:rsidRPr="0070089F">
        <w:rPr>
          <w:rFonts w:ascii="Arial" w:hAnsi="Arial" w:cs="Arial"/>
          <w:color w:val="000000"/>
          <w:sz w:val="28"/>
          <w:szCs w:val="28"/>
          <w:lang w:val="en-US"/>
        </w:rPr>
        <w:t>Moench</w:t>
      </w:r>
      <w:proofErr w:type="spellEnd"/>
      <w:r w:rsidRPr="0070089F">
        <w:rPr>
          <w:rFonts w:ascii="Arial" w:hAnsi="Arial" w:cs="Arial"/>
          <w:color w:val="000000"/>
          <w:sz w:val="28"/>
          <w:szCs w:val="28"/>
          <w:lang w:val="en-US"/>
        </w:rPr>
        <w:t xml:space="preserve">. (Engl. – Grey Alder, Black Alder; </w:t>
      </w:r>
      <w:proofErr w:type="spellStart"/>
      <w:r w:rsidRPr="0070089F">
        <w:rPr>
          <w:rFonts w:ascii="Arial" w:hAnsi="Arial" w:cs="Arial"/>
          <w:color w:val="000000"/>
          <w:sz w:val="28"/>
          <w:szCs w:val="28"/>
          <w:lang w:val="en-US"/>
        </w:rPr>
        <w:t>Ukr</w:t>
      </w:r>
      <w:proofErr w:type="spellEnd"/>
      <w:r w:rsidRPr="0070089F">
        <w:rPr>
          <w:rFonts w:ascii="Arial" w:hAnsi="Arial" w:cs="Arial"/>
          <w:color w:val="000000"/>
          <w:sz w:val="28"/>
          <w:szCs w:val="28"/>
          <w:lang w:val="en-US"/>
        </w:rPr>
        <w:t>. –</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uk-UA"/>
        </w:rPr>
        <w:t>Вільха сіра;</w:t>
      </w:r>
      <w:r w:rsidRPr="0070089F">
        <w:rPr>
          <w:rStyle w:val="apple-converted-space"/>
          <w:rFonts w:ascii="Arial" w:hAnsi="Arial" w:cs="Arial"/>
          <w:color w:val="000000"/>
          <w:sz w:val="28"/>
          <w:szCs w:val="28"/>
          <w:lang w:val="uk-UA"/>
        </w:rPr>
        <w:t> </w:t>
      </w:r>
      <w:proofErr w:type="spellStart"/>
      <w:r w:rsidRPr="0070089F">
        <w:rPr>
          <w:rFonts w:ascii="Arial" w:hAnsi="Arial" w:cs="Arial"/>
          <w:color w:val="000000"/>
          <w:sz w:val="28"/>
          <w:szCs w:val="28"/>
          <w:lang w:val="uk-UA"/>
        </w:rPr>
        <w:t>Rus</w:t>
      </w:r>
      <w:proofErr w:type="spellEnd"/>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ru-RU"/>
        </w:rPr>
        <w:t>Ольха</w:t>
      </w:r>
      <w:r w:rsidRPr="004300EA">
        <w:rPr>
          <w:rStyle w:val="apple-converted-space"/>
          <w:rFonts w:ascii="Arial" w:hAnsi="Arial" w:cs="Arial"/>
          <w:color w:val="000000"/>
          <w:sz w:val="28"/>
          <w:szCs w:val="28"/>
          <w:lang w:val="en-US"/>
        </w:rPr>
        <w:t> </w:t>
      </w:r>
      <w:r w:rsidRPr="0070089F">
        <w:rPr>
          <w:rFonts w:ascii="Arial" w:hAnsi="Arial" w:cs="Arial"/>
          <w:color w:val="000000"/>
          <w:sz w:val="28"/>
          <w:szCs w:val="28"/>
          <w:lang w:val="ru-RU"/>
        </w:rPr>
        <w:t>серая</w:t>
      </w:r>
      <w:r w:rsidRPr="004300EA">
        <w:rPr>
          <w:rFonts w:ascii="Arial" w:hAnsi="Arial" w:cs="Arial"/>
          <w:color w:val="000000"/>
          <w:sz w:val="28"/>
          <w:szCs w:val="28"/>
          <w:lang w:val="en-US"/>
        </w:rPr>
        <w:t>),</w:t>
      </w:r>
      <w:r w:rsidRPr="004300EA">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 xml:space="preserve">Alnus </w:t>
      </w:r>
      <w:proofErr w:type="spellStart"/>
      <w:r w:rsidRPr="0070089F">
        <w:rPr>
          <w:rFonts w:ascii="Arial" w:hAnsi="Arial" w:cs="Arial"/>
          <w:i/>
          <w:iCs/>
          <w:color w:val="000000"/>
          <w:sz w:val="28"/>
          <w:szCs w:val="28"/>
          <w:lang w:val="en-US"/>
        </w:rPr>
        <w:t>glutinosa</w:t>
      </w:r>
      <w:proofErr w:type="spellEnd"/>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 xml:space="preserve">(L.) </w:t>
      </w:r>
      <w:proofErr w:type="spellStart"/>
      <w:r w:rsidRPr="0070089F">
        <w:rPr>
          <w:rFonts w:ascii="Arial" w:hAnsi="Arial" w:cs="Arial"/>
          <w:color w:val="000000"/>
          <w:sz w:val="28"/>
          <w:szCs w:val="28"/>
          <w:lang w:val="en-US"/>
        </w:rPr>
        <w:t>Gaertn</w:t>
      </w:r>
      <w:proofErr w:type="spellEnd"/>
      <w:r w:rsidRPr="0070089F">
        <w:rPr>
          <w:rFonts w:ascii="Arial" w:hAnsi="Arial" w:cs="Arial"/>
          <w:color w:val="000000"/>
          <w:sz w:val="28"/>
          <w:szCs w:val="28"/>
          <w:lang w:val="en-US"/>
        </w:rPr>
        <w:t xml:space="preserve">. (Engl. – Black Alder, European Alder; </w:t>
      </w:r>
      <w:proofErr w:type="spellStart"/>
      <w:r w:rsidRPr="0070089F">
        <w:rPr>
          <w:rFonts w:ascii="Arial" w:hAnsi="Arial" w:cs="Arial"/>
          <w:color w:val="000000"/>
          <w:sz w:val="28"/>
          <w:szCs w:val="28"/>
          <w:lang w:val="en-US"/>
        </w:rPr>
        <w:t>Ukr</w:t>
      </w:r>
      <w:proofErr w:type="spellEnd"/>
      <w:r w:rsidRPr="0070089F">
        <w:rPr>
          <w:rFonts w:ascii="Arial" w:hAnsi="Arial" w:cs="Arial"/>
          <w:color w:val="000000"/>
          <w:sz w:val="28"/>
          <w:szCs w:val="28"/>
          <w:lang w:val="en-US"/>
        </w:rPr>
        <w:t>. –</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uk-UA"/>
        </w:rPr>
        <w:t>Вільха клейка;</w:t>
      </w:r>
      <w:r w:rsidRPr="0070089F">
        <w:rPr>
          <w:rStyle w:val="apple-converted-space"/>
          <w:rFonts w:ascii="Arial" w:hAnsi="Arial" w:cs="Arial"/>
          <w:color w:val="000000"/>
          <w:sz w:val="28"/>
          <w:szCs w:val="28"/>
          <w:lang w:val="uk-UA"/>
        </w:rPr>
        <w:t> </w:t>
      </w:r>
      <w:proofErr w:type="spellStart"/>
      <w:r w:rsidRPr="0070089F">
        <w:rPr>
          <w:rFonts w:ascii="Arial" w:hAnsi="Arial" w:cs="Arial"/>
          <w:color w:val="000000"/>
          <w:sz w:val="28"/>
          <w:szCs w:val="28"/>
          <w:lang w:val="uk-UA"/>
        </w:rPr>
        <w:t>Rus</w:t>
      </w:r>
      <w:proofErr w:type="spellEnd"/>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ru-RU"/>
        </w:rPr>
        <w:t>Ольха</w:t>
      </w:r>
      <w:r w:rsidRPr="004300EA">
        <w:rPr>
          <w:rStyle w:val="apple-converted-space"/>
          <w:rFonts w:ascii="Arial" w:hAnsi="Arial" w:cs="Arial"/>
          <w:color w:val="000000"/>
          <w:sz w:val="28"/>
          <w:szCs w:val="28"/>
          <w:lang w:val="en-US"/>
        </w:rPr>
        <w:t> </w:t>
      </w:r>
      <w:r w:rsidRPr="0070089F">
        <w:rPr>
          <w:rFonts w:ascii="Arial" w:hAnsi="Arial" w:cs="Arial"/>
          <w:color w:val="000000"/>
          <w:sz w:val="28"/>
          <w:szCs w:val="28"/>
          <w:lang w:val="ru-RU"/>
        </w:rPr>
        <w:t>клейкая</w:t>
      </w:r>
      <w:r w:rsidRPr="004300EA">
        <w:rPr>
          <w:rFonts w:ascii="Arial" w:hAnsi="Arial" w:cs="Arial"/>
          <w:color w:val="000000"/>
          <w:sz w:val="28"/>
          <w:szCs w:val="28"/>
          <w:lang w:val="en-US"/>
        </w:rPr>
        <w:t>).</w:t>
      </w:r>
      <w:r w:rsidRPr="004300EA">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Family –</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Betulaceae</w:t>
      </w:r>
      <w:r w:rsidRPr="0070089F">
        <w:rPr>
          <w:rFonts w:ascii="Arial" w:hAnsi="Arial" w:cs="Arial"/>
          <w:color w:val="000000"/>
          <w:sz w:val="28"/>
          <w:szCs w:val="28"/>
          <w:lang w:val="en-US"/>
        </w:rPr>
        <w:t>.</w:t>
      </w:r>
    </w:p>
    <w:p w14:paraId="79F3C925" w14:textId="77777777" w:rsidR="004300EA" w:rsidRPr="0070089F" w:rsidRDefault="004300EA" w:rsidP="004300EA">
      <w:pPr>
        <w:ind w:firstLine="284"/>
        <w:jc w:val="both"/>
        <w:rPr>
          <w:rFonts w:ascii="Arial" w:hAnsi="Arial" w:cs="Arial"/>
          <w:color w:val="000000"/>
          <w:sz w:val="28"/>
          <w:szCs w:val="28"/>
        </w:rPr>
      </w:pPr>
      <w:r w:rsidRPr="0070089F">
        <w:rPr>
          <w:rFonts w:ascii="Arial" w:hAnsi="Arial" w:cs="Arial"/>
          <w:b/>
          <w:bCs/>
          <w:color w:val="000000"/>
          <w:sz w:val="28"/>
          <w:szCs w:val="28"/>
          <w:lang w:val="en-US"/>
        </w:rPr>
        <w:t>Part</w:t>
      </w:r>
      <w:r w:rsidRPr="0070089F">
        <w:rPr>
          <w:rStyle w:val="apple-converted-space"/>
          <w:rFonts w:ascii="Arial" w:hAnsi="Arial" w:cs="Arial"/>
          <w:color w:val="000000"/>
          <w:sz w:val="28"/>
          <w:szCs w:val="28"/>
          <w:lang w:val="en-US"/>
        </w:rPr>
        <w:t> </w:t>
      </w:r>
      <w:r w:rsidRPr="0070089F">
        <w:rPr>
          <w:rFonts w:ascii="Arial" w:hAnsi="Arial" w:cs="Arial"/>
          <w:b/>
          <w:bCs/>
          <w:color w:val="000000"/>
          <w:sz w:val="28"/>
          <w:szCs w:val="28"/>
          <w:lang w:val="en-US"/>
        </w:rPr>
        <w:t>Used.—</w:t>
      </w:r>
      <w:r w:rsidRPr="0070089F">
        <w:rPr>
          <w:rFonts w:ascii="Arial" w:hAnsi="Arial" w:cs="Arial"/>
          <w:b/>
          <w:bCs/>
          <w:i/>
          <w:iCs/>
          <w:color w:val="000000"/>
          <w:sz w:val="28"/>
          <w:szCs w:val="28"/>
          <w:lang w:val="en-US"/>
        </w:rPr>
        <w:t xml:space="preserve">Fructus </w:t>
      </w:r>
      <w:proofErr w:type="spellStart"/>
      <w:r w:rsidRPr="0070089F">
        <w:rPr>
          <w:rFonts w:ascii="Arial" w:hAnsi="Arial" w:cs="Arial"/>
          <w:b/>
          <w:bCs/>
          <w:i/>
          <w:iCs/>
          <w:color w:val="000000"/>
          <w:sz w:val="28"/>
          <w:szCs w:val="28"/>
          <w:lang w:val="en-US"/>
        </w:rPr>
        <w:t>Alni</w:t>
      </w:r>
      <w:proofErr w:type="spellEnd"/>
      <w:r w:rsidRPr="0070089F">
        <w:rPr>
          <w:rStyle w:val="apple-converted-space"/>
          <w:rFonts w:ascii="Arial" w:hAnsi="Arial" w:cs="Arial"/>
          <w:b/>
          <w:bCs/>
          <w:color w:val="000000"/>
          <w:sz w:val="28"/>
          <w:szCs w:val="28"/>
          <w:lang w:val="en-US"/>
        </w:rPr>
        <w:t> </w:t>
      </w:r>
      <w:r w:rsidRPr="0070089F">
        <w:rPr>
          <w:rFonts w:ascii="Arial" w:hAnsi="Arial" w:cs="Arial"/>
          <w:color w:val="000000"/>
          <w:sz w:val="28"/>
          <w:szCs w:val="28"/>
          <w:lang w:val="en-US"/>
        </w:rPr>
        <w:t>consist of the dried fruits</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 xml:space="preserve">Alnus </w:t>
      </w:r>
      <w:proofErr w:type="spellStart"/>
      <w:r w:rsidRPr="0070089F">
        <w:rPr>
          <w:rFonts w:ascii="Arial" w:hAnsi="Arial" w:cs="Arial"/>
          <w:i/>
          <w:iCs/>
          <w:color w:val="000000"/>
          <w:sz w:val="28"/>
          <w:szCs w:val="28"/>
          <w:lang w:val="en-US"/>
        </w:rPr>
        <w:t>incana</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 xml:space="preserve">(L.) </w:t>
      </w:r>
      <w:proofErr w:type="spellStart"/>
      <w:r w:rsidRPr="0070089F">
        <w:rPr>
          <w:rFonts w:ascii="Arial" w:hAnsi="Arial" w:cs="Arial"/>
          <w:color w:val="000000"/>
          <w:sz w:val="28"/>
          <w:szCs w:val="28"/>
          <w:lang w:val="en-US"/>
        </w:rPr>
        <w:t>Moench</w:t>
      </w:r>
      <w:proofErr w:type="spellEnd"/>
      <w:r w:rsidRPr="0070089F">
        <w:rPr>
          <w:rFonts w:ascii="Arial" w:hAnsi="Arial" w:cs="Arial"/>
          <w:color w:val="000000"/>
          <w:sz w:val="28"/>
          <w:szCs w:val="28"/>
          <w:lang w:val="en-US"/>
        </w:rPr>
        <w:t>. and/or</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 xml:space="preserve">Alnus </w:t>
      </w:r>
      <w:proofErr w:type="spellStart"/>
      <w:r w:rsidRPr="0070089F">
        <w:rPr>
          <w:rFonts w:ascii="Arial" w:hAnsi="Arial" w:cs="Arial"/>
          <w:i/>
          <w:iCs/>
          <w:color w:val="000000"/>
          <w:sz w:val="28"/>
          <w:szCs w:val="28"/>
          <w:lang w:val="en-US"/>
        </w:rPr>
        <w:t>glutinosa</w:t>
      </w:r>
      <w:proofErr w:type="spellEnd"/>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 xml:space="preserve">(L.) </w:t>
      </w:r>
      <w:proofErr w:type="spellStart"/>
      <w:r w:rsidRPr="0070089F">
        <w:rPr>
          <w:rFonts w:ascii="Arial" w:hAnsi="Arial" w:cs="Arial"/>
          <w:color w:val="000000"/>
          <w:sz w:val="28"/>
          <w:szCs w:val="28"/>
          <w:lang w:val="en-US"/>
        </w:rPr>
        <w:t>Gaertn</w:t>
      </w:r>
      <w:proofErr w:type="spellEnd"/>
      <w:r w:rsidRPr="0070089F">
        <w:rPr>
          <w:rFonts w:ascii="Arial" w:hAnsi="Arial" w:cs="Arial"/>
          <w:color w:val="000000"/>
          <w:sz w:val="28"/>
          <w:szCs w:val="28"/>
          <w:lang w:val="en-US"/>
        </w:rPr>
        <w:t>.,</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Betulaceae</w:t>
      </w:r>
      <w:r w:rsidRPr="0070089F">
        <w:rPr>
          <w:rFonts w:ascii="Arial" w:hAnsi="Arial" w:cs="Arial"/>
          <w:color w:val="000000"/>
          <w:sz w:val="28"/>
          <w:szCs w:val="28"/>
          <w:lang w:val="en-US"/>
        </w:rPr>
        <w:t>.</w:t>
      </w:r>
    </w:p>
    <w:p w14:paraId="1878785F" w14:textId="77777777" w:rsidR="004300EA" w:rsidRPr="0070089F" w:rsidRDefault="004300EA" w:rsidP="004300EA">
      <w:pPr>
        <w:ind w:firstLine="284"/>
        <w:jc w:val="both"/>
        <w:rPr>
          <w:rFonts w:ascii="Arial" w:hAnsi="Arial" w:cs="Arial"/>
          <w:color w:val="000000"/>
          <w:sz w:val="28"/>
          <w:szCs w:val="28"/>
        </w:rPr>
      </w:pPr>
      <w:r w:rsidRPr="0070089F">
        <w:rPr>
          <w:rFonts w:ascii="Arial" w:hAnsi="Arial" w:cs="Arial"/>
          <w:b/>
          <w:bCs/>
          <w:color w:val="000000"/>
          <w:sz w:val="28"/>
          <w:szCs w:val="28"/>
          <w:lang w:val="en-US"/>
        </w:rPr>
        <w:t>Habitat.</w:t>
      </w:r>
      <w:r w:rsidRPr="0070089F">
        <w:rPr>
          <w:rFonts w:ascii="Arial" w:hAnsi="Arial" w:cs="Arial"/>
          <w:color w:val="000000"/>
          <w:sz w:val="28"/>
          <w:szCs w:val="28"/>
          <w:lang w:val="en-US"/>
        </w:rPr>
        <w:t>—Black Alder originated in the damp regions of Europe, Asia and North America. The plant now grows in much of the Northern Hemisphere.</w:t>
      </w:r>
    </w:p>
    <w:p w14:paraId="60AE8597"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Plants.</w:t>
      </w:r>
      <w:r w:rsidRPr="0070089F">
        <w:rPr>
          <w:rFonts w:ascii="Arial" w:hAnsi="Arial" w:cs="Arial"/>
          <w:color w:val="000000"/>
          <w:sz w:val="28"/>
          <w:szCs w:val="28"/>
          <w:lang w:val="en-US"/>
        </w:rPr>
        <w:t>—</w:t>
      </w:r>
      <w:r w:rsidRPr="0070089F">
        <w:rPr>
          <w:rFonts w:ascii="Arial" w:hAnsi="Arial" w:cs="Arial"/>
          <w:i/>
          <w:iCs/>
          <w:color w:val="000000"/>
          <w:sz w:val="28"/>
          <w:szCs w:val="28"/>
          <w:lang w:val="en-US"/>
        </w:rPr>
        <w:t xml:space="preserve">Alnus </w:t>
      </w:r>
      <w:proofErr w:type="spellStart"/>
      <w:r w:rsidRPr="0070089F">
        <w:rPr>
          <w:rFonts w:ascii="Arial" w:hAnsi="Arial" w:cs="Arial"/>
          <w:i/>
          <w:iCs/>
          <w:color w:val="000000"/>
          <w:sz w:val="28"/>
          <w:szCs w:val="28"/>
          <w:lang w:val="en-US"/>
        </w:rPr>
        <w:t>incana</w:t>
      </w:r>
      <w:proofErr w:type="spellEnd"/>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 xml:space="preserve">(L.) </w:t>
      </w:r>
      <w:proofErr w:type="spellStart"/>
      <w:r w:rsidRPr="0070089F">
        <w:rPr>
          <w:rFonts w:ascii="Arial" w:hAnsi="Arial" w:cs="Arial"/>
          <w:color w:val="000000"/>
          <w:sz w:val="28"/>
          <w:szCs w:val="28"/>
          <w:lang w:val="en-US"/>
        </w:rPr>
        <w:t>Moench</w:t>
      </w:r>
      <w:proofErr w:type="spellEnd"/>
      <w:r w:rsidRPr="0070089F">
        <w:rPr>
          <w:rFonts w:ascii="Arial" w:hAnsi="Arial" w:cs="Arial"/>
          <w:color w:val="000000"/>
          <w:sz w:val="28"/>
          <w:szCs w:val="28"/>
          <w:lang w:val="en-US"/>
        </w:rPr>
        <w:t xml:space="preserve">. grows as a shrub or tree extending up to 25 m high, a trunk 0, 3 m in diameter. Black Alder has gray smooth </w:t>
      </w:r>
      <w:r w:rsidRPr="0070089F">
        <w:rPr>
          <w:rFonts w:ascii="Arial" w:hAnsi="Arial" w:cs="Arial"/>
          <w:color w:val="000000"/>
          <w:sz w:val="28"/>
          <w:szCs w:val="28"/>
          <w:lang w:val="en-US"/>
        </w:rPr>
        <w:lastRenderedPageBreak/>
        <w:t>branches and orange-</w:t>
      </w:r>
      <w:proofErr w:type="spellStart"/>
      <w:r w:rsidRPr="0070089F">
        <w:rPr>
          <w:rFonts w:ascii="Arial" w:hAnsi="Arial" w:cs="Arial"/>
          <w:color w:val="000000"/>
          <w:sz w:val="28"/>
          <w:szCs w:val="28"/>
          <w:lang w:val="en-US"/>
        </w:rPr>
        <w:t>coloured</w:t>
      </w:r>
      <w:proofErr w:type="spellEnd"/>
      <w:r w:rsidRPr="0070089F">
        <w:rPr>
          <w:rFonts w:ascii="Arial" w:hAnsi="Arial" w:cs="Arial"/>
          <w:color w:val="000000"/>
          <w:sz w:val="28"/>
          <w:szCs w:val="28"/>
          <w:lang w:val="en-US"/>
        </w:rPr>
        <w:t xml:space="preserve"> wood.</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CA"/>
        </w:rPr>
        <w:t>The twigs glabrous, the young shoots pubescent.</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The obovate dark green leaves,</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with the teeth serrulate, obtuse or some of them acute at the base, dark green above, pale or glaucous and pubescent, at least on the veins beneath, the veins prominent on the lower surface; the young leaves are very sticky. Black Alder is monoecious. Male flowers are arranged in stemmed catkins. Female flowers form ovoid fruit, which turns woody and remains on the tree the whole year. Stipules oblong-lanceolate, deciduous; aments unfolding much before the leaves, the pistillate ovoid in</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one celled nut</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fruit, their bracts 5-toothed, nut orbicular, coriaceous-margined.</w:t>
      </w:r>
    </w:p>
    <w:p w14:paraId="2247CAB9"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i/>
          <w:iCs/>
          <w:color w:val="000000"/>
          <w:sz w:val="28"/>
          <w:szCs w:val="28"/>
          <w:lang w:val="en-US"/>
        </w:rPr>
        <w:t xml:space="preserve">Alnus </w:t>
      </w:r>
      <w:proofErr w:type="spellStart"/>
      <w:r w:rsidRPr="0070089F">
        <w:rPr>
          <w:rFonts w:ascii="Arial" w:hAnsi="Arial" w:cs="Arial"/>
          <w:i/>
          <w:iCs/>
          <w:color w:val="000000"/>
          <w:sz w:val="28"/>
          <w:szCs w:val="28"/>
          <w:lang w:val="en-US"/>
        </w:rPr>
        <w:t>glutinosa</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 xml:space="preserve">(L.) </w:t>
      </w:r>
      <w:proofErr w:type="spellStart"/>
      <w:r w:rsidRPr="0070089F">
        <w:rPr>
          <w:rFonts w:ascii="Arial" w:hAnsi="Arial" w:cs="Arial"/>
          <w:color w:val="000000"/>
          <w:sz w:val="28"/>
          <w:szCs w:val="28"/>
          <w:lang w:val="en-US"/>
        </w:rPr>
        <w:t>Gaertn</w:t>
      </w:r>
      <w:proofErr w:type="spellEnd"/>
      <w:r w:rsidRPr="0070089F">
        <w:rPr>
          <w:rFonts w:ascii="Arial" w:hAnsi="Arial" w:cs="Arial"/>
          <w:color w:val="000000"/>
          <w:sz w:val="28"/>
          <w:szCs w:val="28"/>
          <w:lang w:val="en-US"/>
        </w:rPr>
        <w:t>.</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Shrub or small tree to 10 m, the</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CA"/>
        </w:rPr>
        <w:t>speckled</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bark initially gray-brown, smooth, lustrous, later dark gray and rougher.</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Double toothed leaves alternate, rotund or broadly ovate to ellipsoid or ovate,</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whitish underneath, basally rounded the petiole; stipules obtuse,</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secondary veins connect to primary veins.</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Flowers monoecious (separate male and female flowers on the same plant). Male cones purplish brown. Fruits rounded, the seeds winged. Small brown winged nutlet seeds are borne in green ovoid rough fruits. Twigs green-brown to brown and smooth.</w:t>
      </w:r>
    </w:p>
    <w:p w14:paraId="3738DF05"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MPM Description.</w:t>
      </w:r>
      <w:r w:rsidRPr="0070089F">
        <w:rPr>
          <w:rFonts w:ascii="Arial" w:hAnsi="Arial" w:cs="Arial"/>
          <w:color w:val="000000"/>
          <w:sz w:val="28"/>
          <w:szCs w:val="28"/>
          <w:lang w:val="en-US"/>
        </w:rPr>
        <w:t>—One celled</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CA"/>
        </w:rPr>
        <w:t>orbicular</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nut</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fruit, its bracts 5-toothed, coriaceous-margined,</w:t>
      </w:r>
      <w:r w:rsidRPr="0070089F">
        <w:rPr>
          <w:rStyle w:val="apple-converted-space"/>
          <w:rFonts w:ascii="Arial" w:hAnsi="Arial" w:cs="Arial"/>
          <w:color w:val="000000"/>
          <w:sz w:val="28"/>
          <w:szCs w:val="28"/>
          <w:lang w:val="en-CA"/>
        </w:rPr>
        <w:t> </w:t>
      </w:r>
      <w:r w:rsidRPr="0070089F">
        <w:rPr>
          <w:rFonts w:ascii="Arial" w:hAnsi="Arial" w:cs="Arial"/>
          <w:color w:val="000000"/>
          <w:sz w:val="28"/>
          <w:szCs w:val="28"/>
          <w:lang w:val="en-CA"/>
        </w:rPr>
        <w:t>the seeds winged. Small brown winged nutlet seeds are borne in green ovoid rough fruits. Twigs green-brown to brown and smooth.</w:t>
      </w:r>
    </w:p>
    <w:p w14:paraId="1BD0850E" w14:textId="77777777" w:rsidR="004300EA" w:rsidRPr="0070089F" w:rsidRDefault="004300EA" w:rsidP="004300EA">
      <w:pPr>
        <w:pStyle w:val="BodyText"/>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rPr>
        <w:t>Constituents.</w:t>
      </w:r>
      <w:r w:rsidRPr="0070089F">
        <w:rPr>
          <w:rFonts w:ascii="Arial" w:hAnsi="Arial" w:cs="Arial"/>
          <w:color w:val="000000"/>
          <w:sz w:val="28"/>
          <w:szCs w:val="28"/>
          <w:lang w:val="en-US"/>
        </w:rPr>
        <w:t>—Tannins up to 20 % (</w:t>
      </w:r>
      <w:proofErr w:type="spellStart"/>
      <w:r w:rsidRPr="0070089F">
        <w:rPr>
          <w:rFonts w:ascii="Arial" w:hAnsi="Arial" w:cs="Arial"/>
          <w:color w:val="000000"/>
          <w:sz w:val="28"/>
          <w:szCs w:val="28"/>
          <w:lang w:val="en-US"/>
        </w:rPr>
        <w:t>gallotannin</w:t>
      </w:r>
      <w:proofErr w:type="spellEnd"/>
      <w:r w:rsidRPr="0070089F">
        <w:rPr>
          <w:rFonts w:ascii="Arial" w:hAnsi="Arial" w:cs="Arial"/>
          <w:color w:val="000000"/>
          <w:sz w:val="28"/>
          <w:szCs w:val="28"/>
          <w:lang w:val="en-US"/>
        </w:rPr>
        <w:t xml:space="preserve"> and </w:t>
      </w:r>
      <w:proofErr w:type="spellStart"/>
      <w:r w:rsidRPr="0070089F">
        <w:rPr>
          <w:rFonts w:ascii="Arial" w:hAnsi="Arial" w:cs="Arial"/>
          <w:color w:val="000000"/>
          <w:sz w:val="28"/>
          <w:szCs w:val="28"/>
          <w:lang w:val="en-US"/>
        </w:rPr>
        <w:t>elagotannin</w:t>
      </w:r>
      <w:proofErr w:type="spellEnd"/>
      <w:r w:rsidRPr="0070089F">
        <w:rPr>
          <w:rFonts w:ascii="Arial" w:hAnsi="Arial" w:cs="Arial"/>
          <w:color w:val="000000"/>
          <w:sz w:val="28"/>
          <w:szCs w:val="28"/>
          <w:lang w:val="en-US"/>
        </w:rPr>
        <w:t>) and gallic acid; flavonoids:</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in particular hypericin;</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l-GR"/>
        </w:rPr>
        <w:t>β -</w:t>
      </w:r>
      <w:r w:rsidRPr="0070089F">
        <w:rPr>
          <w:rStyle w:val="apple-converted-space"/>
          <w:rFonts w:ascii="Arial" w:hAnsi="Arial" w:cs="Arial"/>
          <w:color w:val="000000"/>
          <w:sz w:val="28"/>
          <w:szCs w:val="28"/>
          <w:lang w:val="el-GR"/>
        </w:rPr>
        <w:t> </w:t>
      </w:r>
      <w:r w:rsidRPr="0070089F">
        <w:rPr>
          <w:rFonts w:ascii="Arial" w:hAnsi="Arial" w:cs="Arial"/>
          <w:color w:val="000000"/>
          <w:sz w:val="28"/>
          <w:szCs w:val="28"/>
          <w:lang w:val="en-US"/>
        </w:rPr>
        <w:t>sitosterol; triterpenes.</w:t>
      </w:r>
    </w:p>
    <w:p w14:paraId="298D3371"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Pharmacological Action. Uses.—</w:t>
      </w:r>
      <w:r w:rsidRPr="0070089F">
        <w:rPr>
          <w:rFonts w:ascii="Arial" w:hAnsi="Arial" w:cs="Arial"/>
          <w:color w:val="000000"/>
          <w:sz w:val="28"/>
          <w:szCs w:val="28"/>
          <w:lang w:val="en-US"/>
        </w:rPr>
        <w:t>The decoction is a tonic and has astringent, anti-inflammatory and hemostatic properties, which may be due to the tannins (20%), flavone glycosides and triterpenes. Black Alder is used as a decoction for gargles in the treatment of streptococcal sore throat and pharyngitis, and for intestinal bleeding.</w:t>
      </w:r>
    </w:p>
    <w:p w14:paraId="28FB4939" w14:textId="77777777" w:rsidR="004300EA" w:rsidRPr="0070089F" w:rsidRDefault="004300EA" w:rsidP="004300EA">
      <w:pPr>
        <w:pStyle w:val="BodyText"/>
        <w:ind w:firstLine="284"/>
        <w:jc w:val="both"/>
        <w:rPr>
          <w:rFonts w:ascii="Arial" w:hAnsi="Arial" w:cs="Arial"/>
          <w:b/>
          <w:bCs/>
          <w:color w:val="000000"/>
          <w:sz w:val="28"/>
          <w:szCs w:val="28"/>
          <w:lang w:val="en-US"/>
        </w:rPr>
      </w:pPr>
      <w:r w:rsidRPr="0070089F">
        <w:rPr>
          <w:rFonts w:ascii="Arial" w:hAnsi="Arial" w:cs="Arial"/>
          <w:noProof/>
          <w:sz w:val="28"/>
          <w:szCs w:val="28"/>
          <w:lang w:eastAsia="en-GB"/>
        </w:rPr>
        <w:lastRenderedPageBreak/>
        <w:drawing>
          <wp:inline distT="0" distB="0" distL="0" distR="0" wp14:anchorId="40BD2A8A" wp14:editId="3415C913">
            <wp:extent cx="2768600" cy="261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600" cy="2616200"/>
                    </a:xfrm>
                    <a:prstGeom prst="rect">
                      <a:avLst/>
                    </a:prstGeom>
                    <a:noFill/>
                    <a:ln>
                      <a:noFill/>
                    </a:ln>
                  </pic:spPr>
                </pic:pic>
              </a:graphicData>
            </a:graphic>
          </wp:inline>
        </w:drawing>
      </w:r>
    </w:p>
    <w:p w14:paraId="4B34DB02"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 </w:t>
      </w:r>
      <w:r w:rsidRPr="0070089F">
        <w:rPr>
          <w:rFonts w:ascii="Arial" w:hAnsi="Arial" w:cs="Arial"/>
          <w:noProof/>
          <w:sz w:val="28"/>
          <w:szCs w:val="28"/>
          <w:lang w:eastAsia="en-GB"/>
        </w:rPr>
        <w:drawing>
          <wp:inline distT="0" distB="0" distL="0" distR="0" wp14:anchorId="42CFA8AE" wp14:editId="3386FFB1">
            <wp:extent cx="2387600" cy="25063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0" cy="2506345"/>
                    </a:xfrm>
                    <a:prstGeom prst="rect">
                      <a:avLst/>
                    </a:prstGeom>
                    <a:noFill/>
                    <a:ln>
                      <a:noFill/>
                    </a:ln>
                  </pic:spPr>
                </pic:pic>
              </a:graphicData>
            </a:graphic>
          </wp:inline>
        </w:drawing>
      </w:r>
      <w:r w:rsidRPr="0070089F">
        <w:rPr>
          <w:rFonts w:ascii="Arial" w:hAnsi="Arial" w:cs="Arial"/>
          <w:noProof/>
          <w:sz w:val="28"/>
          <w:szCs w:val="28"/>
          <w:lang w:eastAsia="en-GB"/>
        </w:rPr>
        <w:drawing>
          <wp:inline distT="0" distB="0" distL="0" distR="0" wp14:anchorId="5D0BF307" wp14:editId="2E77498E">
            <wp:extent cx="2286000" cy="25063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506345"/>
                    </a:xfrm>
                    <a:prstGeom prst="rect">
                      <a:avLst/>
                    </a:prstGeom>
                    <a:noFill/>
                    <a:ln>
                      <a:noFill/>
                    </a:ln>
                  </pic:spPr>
                </pic:pic>
              </a:graphicData>
            </a:graphic>
          </wp:inline>
        </w:drawing>
      </w:r>
    </w:p>
    <w:p w14:paraId="45C2CA9F" w14:textId="77777777" w:rsidR="004300EA" w:rsidRPr="0070089F" w:rsidRDefault="004300EA" w:rsidP="004300EA">
      <w:pPr>
        <w:rPr>
          <w:rFonts w:ascii="Arial" w:eastAsia="Times New Roman" w:hAnsi="Arial" w:cs="Arial"/>
          <w:sz w:val="28"/>
          <w:szCs w:val="28"/>
        </w:rPr>
      </w:pPr>
    </w:p>
    <w:p w14:paraId="5CE40901" w14:textId="77777777" w:rsidR="004300EA" w:rsidRPr="0070089F" w:rsidRDefault="004300EA" w:rsidP="004300EA">
      <w:pPr>
        <w:rPr>
          <w:rFonts w:ascii="Arial" w:eastAsia="Times New Roman" w:hAnsi="Arial" w:cs="Arial"/>
          <w:sz w:val="28"/>
          <w:szCs w:val="28"/>
          <w:lang w:eastAsia="en-GB"/>
        </w:rPr>
      </w:pPr>
      <w:r w:rsidRPr="0070089F">
        <w:rPr>
          <w:rFonts w:ascii="Arial" w:eastAsia="Times New Roman" w:hAnsi="Arial" w:cs="Arial"/>
          <w:i/>
          <w:iCs/>
          <w:color w:val="000000"/>
          <w:sz w:val="28"/>
          <w:szCs w:val="28"/>
          <w:lang w:eastAsia="en-GB"/>
        </w:rPr>
        <w:t xml:space="preserve">                         Alnus </w:t>
      </w:r>
      <w:proofErr w:type="spellStart"/>
      <w:r w:rsidRPr="0070089F">
        <w:rPr>
          <w:rFonts w:ascii="Arial" w:eastAsia="Times New Roman" w:hAnsi="Arial" w:cs="Arial"/>
          <w:i/>
          <w:iCs/>
          <w:color w:val="000000"/>
          <w:sz w:val="28"/>
          <w:szCs w:val="28"/>
          <w:lang w:eastAsia="en-GB"/>
        </w:rPr>
        <w:t>incana</w:t>
      </w:r>
      <w:proofErr w:type="spellEnd"/>
      <w:r w:rsidRPr="0070089F">
        <w:rPr>
          <w:rFonts w:ascii="Arial" w:eastAsia="Times New Roman" w:hAnsi="Arial" w:cs="Arial"/>
          <w:i/>
          <w:iCs/>
          <w:color w:val="000000"/>
          <w:sz w:val="28"/>
          <w:szCs w:val="28"/>
          <w:lang w:eastAsia="en-GB"/>
        </w:rPr>
        <w:t>                                       </w:t>
      </w:r>
      <w:r w:rsidRPr="0070089F">
        <w:rPr>
          <w:rFonts w:ascii="Arial" w:eastAsia="Times New Roman" w:hAnsi="Arial" w:cs="Arial"/>
          <w:i/>
          <w:iCs/>
          <w:color w:val="000000"/>
          <w:sz w:val="28"/>
          <w:szCs w:val="28"/>
          <w:lang w:val="en-US" w:eastAsia="en-GB"/>
        </w:rPr>
        <w:t xml:space="preserve">Alnus </w:t>
      </w:r>
      <w:proofErr w:type="spellStart"/>
      <w:r w:rsidRPr="0070089F">
        <w:rPr>
          <w:rFonts w:ascii="Arial" w:eastAsia="Times New Roman" w:hAnsi="Arial" w:cs="Arial"/>
          <w:i/>
          <w:iCs/>
          <w:color w:val="000000"/>
          <w:sz w:val="28"/>
          <w:szCs w:val="28"/>
          <w:lang w:val="en-US" w:eastAsia="en-GB"/>
        </w:rPr>
        <w:t>glutinosa</w:t>
      </w:r>
      <w:proofErr w:type="spellEnd"/>
      <w:r w:rsidRPr="0070089F">
        <w:rPr>
          <w:rFonts w:ascii="Arial" w:eastAsia="Times New Roman" w:hAnsi="Arial" w:cs="Arial"/>
          <w:i/>
          <w:iCs/>
          <w:color w:val="000000"/>
          <w:sz w:val="28"/>
          <w:szCs w:val="28"/>
          <w:lang w:val="en-US" w:eastAsia="en-GB"/>
        </w:rPr>
        <w:t> </w:t>
      </w:r>
    </w:p>
    <w:p w14:paraId="333A6400" w14:textId="77777777" w:rsidR="004300EA" w:rsidRPr="0070089F" w:rsidRDefault="004300EA" w:rsidP="004300EA">
      <w:pPr>
        <w:tabs>
          <w:tab w:val="left" w:pos="7480"/>
        </w:tabs>
        <w:rPr>
          <w:rFonts w:ascii="Arial" w:hAnsi="Arial" w:cs="Arial"/>
          <w:sz w:val="28"/>
          <w:szCs w:val="28"/>
        </w:rPr>
      </w:pPr>
      <w:r w:rsidRPr="0070089F">
        <w:rPr>
          <w:rFonts w:ascii="Arial" w:hAnsi="Arial" w:cs="Arial"/>
          <w:sz w:val="28"/>
          <w:szCs w:val="28"/>
        </w:rPr>
        <w:t xml:space="preserve">  </w:t>
      </w:r>
      <w:r w:rsidRPr="0070089F">
        <w:rPr>
          <w:rFonts w:ascii="Arial" w:hAnsi="Arial" w:cs="Arial"/>
          <w:sz w:val="28"/>
          <w:szCs w:val="28"/>
        </w:rPr>
        <w:tab/>
      </w:r>
    </w:p>
    <w:p w14:paraId="621B1868" w14:textId="77777777" w:rsidR="004300EA" w:rsidRPr="0070089F" w:rsidRDefault="004300EA" w:rsidP="004300EA">
      <w:pPr>
        <w:tabs>
          <w:tab w:val="left" w:pos="7480"/>
        </w:tabs>
        <w:rPr>
          <w:rFonts w:ascii="Arial" w:hAnsi="Arial" w:cs="Arial"/>
          <w:sz w:val="28"/>
          <w:szCs w:val="28"/>
        </w:rPr>
      </w:pPr>
    </w:p>
    <w:p w14:paraId="448447C4" w14:textId="77777777" w:rsidR="004300EA" w:rsidRPr="0070089F" w:rsidRDefault="004300EA" w:rsidP="004300EA">
      <w:pPr>
        <w:ind w:left="3612" w:firstLine="284"/>
        <w:rPr>
          <w:rFonts w:ascii="Arial" w:hAnsi="Arial" w:cs="Arial"/>
          <w:color w:val="000000"/>
          <w:sz w:val="28"/>
          <w:szCs w:val="28"/>
          <w:lang w:eastAsia="en-GB"/>
        </w:rPr>
      </w:pPr>
      <w:r w:rsidRPr="0070089F">
        <w:rPr>
          <w:rFonts w:ascii="Arial" w:hAnsi="Arial" w:cs="Arial"/>
          <w:b/>
          <w:bCs/>
          <w:i/>
          <w:iCs/>
          <w:color w:val="000000"/>
          <w:sz w:val="28"/>
          <w:szCs w:val="28"/>
          <w:lang w:val="en-US"/>
        </w:rPr>
        <w:t>Vaccinium myrtillus</w:t>
      </w:r>
    </w:p>
    <w:p w14:paraId="21C1F8F4" w14:textId="77777777" w:rsidR="004300EA" w:rsidRPr="0070089F" w:rsidRDefault="004300EA" w:rsidP="004300EA">
      <w:pPr>
        <w:ind w:firstLine="284"/>
        <w:jc w:val="both"/>
        <w:rPr>
          <w:rFonts w:ascii="Arial" w:hAnsi="Arial" w:cs="Arial"/>
          <w:color w:val="000000"/>
          <w:sz w:val="28"/>
          <w:szCs w:val="28"/>
        </w:rPr>
      </w:pPr>
      <w:r w:rsidRPr="0070089F">
        <w:rPr>
          <w:rFonts w:ascii="Arial" w:hAnsi="Arial" w:cs="Arial"/>
          <w:color w:val="000000"/>
          <w:sz w:val="28"/>
          <w:szCs w:val="28"/>
          <w:lang w:val="en-US"/>
        </w:rPr>
        <w:t> </w:t>
      </w:r>
    </w:p>
    <w:p w14:paraId="29787ECF"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Botanical Origin.—</w:t>
      </w:r>
      <w:r w:rsidRPr="0070089F">
        <w:rPr>
          <w:rFonts w:ascii="Arial" w:hAnsi="Arial" w:cs="Arial"/>
          <w:i/>
          <w:iCs/>
          <w:color w:val="000000"/>
          <w:sz w:val="28"/>
          <w:szCs w:val="28"/>
          <w:lang w:val="en-US"/>
        </w:rPr>
        <w:t>Vaccinium myrtillus</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 xml:space="preserve">(Engl. – Bilberry, Blueberry; </w:t>
      </w:r>
      <w:proofErr w:type="spellStart"/>
      <w:r w:rsidRPr="0070089F">
        <w:rPr>
          <w:rFonts w:ascii="Arial" w:hAnsi="Arial" w:cs="Arial"/>
          <w:color w:val="000000"/>
          <w:sz w:val="28"/>
          <w:szCs w:val="28"/>
          <w:lang w:val="en-US"/>
        </w:rPr>
        <w:t>Ukr</w:t>
      </w:r>
      <w:proofErr w:type="spellEnd"/>
      <w:r w:rsidRPr="0070089F">
        <w:rPr>
          <w:rFonts w:ascii="Arial" w:hAnsi="Arial" w:cs="Arial"/>
          <w:color w:val="000000"/>
          <w:sz w:val="28"/>
          <w:szCs w:val="28"/>
          <w:lang w:val="en-US"/>
        </w:rPr>
        <w:t>. –</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uk-UA"/>
        </w:rPr>
        <w:t>Чорниця звичайна;</w:t>
      </w:r>
      <w:r w:rsidRPr="0070089F">
        <w:rPr>
          <w:rStyle w:val="apple-converted-space"/>
          <w:rFonts w:ascii="Arial" w:hAnsi="Arial" w:cs="Arial"/>
          <w:color w:val="000000"/>
          <w:sz w:val="28"/>
          <w:szCs w:val="28"/>
          <w:lang w:val="uk-UA"/>
        </w:rPr>
        <w:t> </w:t>
      </w:r>
      <w:proofErr w:type="spellStart"/>
      <w:r w:rsidRPr="0070089F">
        <w:rPr>
          <w:rFonts w:ascii="Arial" w:hAnsi="Arial" w:cs="Arial"/>
          <w:color w:val="000000"/>
          <w:sz w:val="28"/>
          <w:szCs w:val="28"/>
          <w:lang w:val="uk-UA"/>
        </w:rPr>
        <w:t>Rus</w:t>
      </w:r>
      <w:proofErr w:type="spellEnd"/>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ru-RU"/>
        </w:rPr>
        <w:t>Черника</w:t>
      </w:r>
      <w:r w:rsidRPr="004300EA">
        <w:rPr>
          <w:rStyle w:val="apple-converted-space"/>
          <w:rFonts w:ascii="Arial" w:hAnsi="Arial" w:cs="Arial"/>
          <w:color w:val="000000"/>
          <w:sz w:val="28"/>
          <w:szCs w:val="28"/>
        </w:rPr>
        <w:t> </w:t>
      </w:r>
      <w:r w:rsidRPr="0070089F">
        <w:rPr>
          <w:rFonts w:ascii="Arial" w:hAnsi="Arial" w:cs="Arial"/>
          <w:color w:val="000000"/>
          <w:sz w:val="28"/>
          <w:szCs w:val="28"/>
          <w:lang w:val="ru-RU"/>
        </w:rPr>
        <w:t>обыкновенная</w:t>
      </w:r>
      <w:r w:rsidRPr="004300EA">
        <w:rPr>
          <w:rFonts w:ascii="Arial" w:hAnsi="Arial" w:cs="Arial"/>
          <w:color w:val="000000"/>
          <w:sz w:val="28"/>
          <w:szCs w:val="28"/>
        </w:rPr>
        <w:t>).</w:t>
      </w:r>
      <w:r w:rsidRPr="004300EA">
        <w:rPr>
          <w:rStyle w:val="apple-converted-space"/>
          <w:rFonts w:ascii="Arial" w:hAnsi="Arial" w:cs="Arial"/>
          <w:color w:val="000000"/>
          <w:sz w:val="28"/>
          <w:szCs w:val="28"/>
        </w:rPr>
        <w:t> </w:t>
      </w:r>
      <w:r w:rsidRPr="0070089F">
        <w:rPr>
          <w:rFonts w:ascii="Arial" w:hAnsi="Arial" w:cs="Arial"/>
          <w:color w:val="000000"/>
          <w:sz w:val="28"/>
          <w:szCs w:val="28"/>
          <w:lang w:val="en-US"/>
        </w:rPr>
        <w:t>Family –</w:t>
      </w:r>
      <w:r w:rsidRPr="0070089F">
        <w:rPr>
          <w:rStyle w:val="apple-converted-space"/>
          <w:rFonts w:ascii="Arial" w:hAnsi="Arial" w:cs="Arial"/>
          <w:i/>
          <w:iCs/>
          <w:color w:val="000000"/>
          <w:sz w:val="28"/>
          <w:szCs w:val="28"/>
          <w:lang w:val="en-US"/>
        </w:rPr>
        <w:t> </w:t>
      </w:r>
      <w:r w:rsidRPr="0070089F">
        <w:rPr>
          <w:rFonts w:ascii="Arial" w:hAnsi="Arial" w:cs="Arial"/>
          <w:i/>
          <w:iCs/>
          <w:color w:val="000000"/>
          <w:sz w:val="28"/>
          <w:szCs w:val="28"/>
          <w:lang w:val="en-US"/>
        </w:rPr>
        <w:t>Ericaceae.</w:t>
      </w:r>
    </w:p>
    <w:p w14:paraId="0EA5A0B2"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Part Used.—</w:t>
      </w:r>
      <w:r w:rsidRPr="0070089F">
        <w:rPr>
          <w:rFonts w:ascii="Arial" w:hAnsi="Arial" w:cs="Arial"/>
          <w:b/>
          <w:bCs/>
          <w:i/>
          <w:iCs/>
          <w:color w:val="000000"/>
          <w:sz w:val="28"/>
          <w:szCs w:val="28"/>
          <w:lang w:val="en-US"/>
        </w:rPr>
        <w:t xml:space="preserve">Fructus </w:t>
      </w:r>
      <w:proofErr w:type="spellStart"/>
      <w:r w:rsidRPr="0070089F">
        <w:rPr>
          <w:rFonts w:ascii="Arial" w:hAnsi="Arial" w:cs="Arial"/>
          <w:b/>
          <w:bCs/>
          <w:i/>
          <w:iCs/>
          <w:color w:val="000000"/>
          <w:sz w:val="28"/>
          <w:szCs w:val="28"/>
          <w:lang w:val="en-US"/>
        </w:rPr>
        <w:t>Myrtilli</w:t>
      </w:r>
      <w:proofErr w:type="spellEnd"/>
      <w:r w:rsidRPr="0070089F">
        <w:rPr>
          <w:rFonts w:ascii="Arial" w:hAnsi="Arial" w:cs="Arial"/>
          <w:b/>
          <w:bCs/>
          <w:i/>
          <w:iCs/>
          <w:color w:val="000000"/>
          <w:sz w:val="28"/>
          <w:szCs w:val="28"/>
          <w:lang w:val="en-US"/>
        </w:rPr>
        <w:t xml:space="preserve">, Folia </w:t>
      </w:r>
      <w:proofErr w:type="spellStart"/>
      <w:r w:rsidRPr="0070089F">
        <w:rPr>
          <w:rFonts w:ascii="Arial" w:hAnsi="Arial" w:cs="Arial"/>
          <w:b/>
          <w:bCs/>
          <w:i/>
          <w:iCs/>
          <w:color w:val="000000"/>
          <w:sz w:val="28"/>
          <w:szCs w:val="28"/>
          <w:lang w:val="en-US"/>
        </w:rPr>
        <w:t>Myrtilli</w:t>
      </w:r>
      <w:proofErr w:type="spellEnd"/>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consist of fruits and/or leaves of</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Vaccinium myrtillus</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L.,</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Ericaceae.</w:t>
      </w:r>
    </w:p>
    <w:p w14:paraId="031289CF"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Habitat.—</w:t>
      </w:r>
      <w:r w:rsidRPr="0070089F">
        <w:rPr>
          <w:rFonts w:ascii="Arial" w:hAnsi="Arial" w:cs="Arial"/>
          <w:color w:val="000000"/>
          <w:sz w:val="28"/>
          <w:szCs w:val="28"/>
          <w:lang w:val="en-US"/>
        </w:rPr>
        <w:t>The plant is common to central and northern Europe, Asia and North America.</w:t>
      </w:r>
    </w:p>
    <w:p w14:paraId="793D8610" w14:textId="77777777" w:rsidR="004300EA" w:rsidRPr="0070089F" w:rsidRDefault="004300EA" w:rsidP="004300EA">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Plant.—</w:t>
      </w:r>
      <w:r w:rsidRPr="0070089F">
        <w:rPr>
          <w:rFonts w:ascii="Arial" w:hAnsi="Arial" w:cs="Arial"/>
          <w:color w:val="000000"/>
          <w:sz w:val="28"/>
          <w:szCs w:val="28"/>
          <w:lang w:val="en-US"/>
        </w:rPr>
        <w:t xml:space="preserve">The plant is a deciduous, dwarf subshrub with sharp-edged, green branches 15 to 50 cm high. The leaves are alternate, light-green, ovate or oblong-ovate, acuminate and finely serrate. The bell-shaped </w:t>
      </w:r>
      <w:r w:rsidRPr="0070089F">
        <w:rPr>
          <w:rFonts w:ascii="Arial" w:hAnsi="Arial" w:cs="Arial"/>
          <w:color w:val="000000"/>
          <w:sz w:val="28"/>
          <w:szCs w:val="28"/>
          <w:lang w:val="en-US"/>
        </w:rPr>
        <w:lastRenderedPageBreak/>
        <w:t xml:space="preserve">flowers are axillary and solitary or in pairs at the base of the leaves. They are 4 to 7 mm long, short-pedicled, greenish and tinged with pale pink. The calyx is fused to the ovary, persistent and indistinctly 5-lobed. The corolla is globular-jug-shaped and has 5 tips. There are 8 to 10 stamens, which are enclosed and shorter than the styles. They have glabrous filaments that widen toward the base and 2 horn-like yellow-brown anthers, whose spurred appendage is erect. The fruit is on the flattened top, the remains of the style and the calyx form a small disc with a dull edge. The fruit is a tetra- or </w:t>
      </w:r>
      <w:proofErr w:type="spellStart"/>
      <w:r w:rsidRPr="0070089F">
        <w:rPr>
          <w:rFonts w:ascii="Arial" w:hAnsi="Arial" w:cs="Arial"/>
          <w:color w:val="000000"/>
          <w:sz w:val="28"/>
          <w:szCs w:val="28"/>
          <w:lang w:val="en-US"/>
        </w:rPr>
        <w:t>pentalocular</w:t>
      </w:r>
      <w:proofErr w:type="spellEnd"/>
      <w:r w:rsidRPr="0070089F">
        <w:rPr>
          <w:rFonts w:ascii="Arial" w:hAnsi="Arial" w:cs="Arial"/>
          <w:color w:val="000000"/>
          <w:sz w:val="28"/>
          <w:szCs w:val="28"/>
          <w:lang w:val="en-US"/>
        </w:rPr>
        <w:t xml:space="preserve"> globular, blue-black, frosted, many-seeded berry with a fleshy mesocarp with purple pulp.</w:t>
      </w:r>
    </w:p>
    <w:p w14:paraId="484D190A"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rPr>
        <w:t>Adulteration.—</w:t>
      </w:r>
      <w:r w:rsidRPr="0070089F">
        <w:rPr>
          <w:rFonts w:ascii="Arial" w:hAnsi="Arial" w:cs="Arial"/>
          <w:color w:val="000000"/>
          <w:sz w:val="28"/>
          <w:szCs w:val="28"/>
          <w:lang w:val="en-US"/>
        </w:rPr>
        <w:t>Rare. The fruits of</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 xml:space="preserve">Vaccinium </w:t>
      </w:r>
      <w:proofErr w:type="spellStart"/>
      <w:r w:rsidRPr="0070089F">
        <w:rPr>
          <w:rFonts w:ascii="Arial" w:hAnsi="Arial" w:cs="Arial"/>
          <w:i/>
          <w:iCs/>
          <w:color w:val="000000"/>
          <w:sz w:val="28"/>
          <w:szCs w:val="28"/>
          <w:lang w:val="en-US"/>
        </w:rPr>
        <w:t>uliginosum</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 xml:space="preserve">L. (bog bilberry) are rather similar to bilberries bit produce only a faint brownish </w:t>
      </w:r>
      <w:proofErr w:type="spellStart"/>
      <w:r w:rsidRPr="0070089F">
        <w:rPr>
          <w:rFonts w:ascii="Arial" w:hAnsi="Arial" w:cs="Arial"/>
          <w:color w:val="000000"/>
          <w:sz w:val="28"/>
          <w:szCs w:val="28"/>
          <w:lang w:val="en-US"/>
        </w:rPr>
        <w:t>coloured</w:t>
      </w:r>
      <w:proofErr w:type="spellEnd"/>
      <w:r w:rsidRPr="0070089F">
        <w:rPr>
          <w:rFonts w:ascii="Arial" w:hAnsi="Arial" w:cs="Arial"/>
          <w:color w:val="000000"/>
          <w:sz w:val="28"/>
          <w:szCs w:val="28"/>
          <w:lang w:val="en-US"/>
        </w:rPr>
        <w:t xml:space="preserve"> solution upon aqueous extraction.</w:t>
      </w:r>
      <w:r w:rsidRPr="0070089F">
        <w:rPr>
          <w:rStyle w:val="apple-converted-space"/>
          <w:rFonts w:ascii="Arial" w:hAnsi="Arial" w:cs="Arial"/>
          <w:color w:val="000000"/>
          <w:sz w:val="28"/>
          <w:szCs w:val="28"/>
          <w:lang w:val="en-US"/>
        </w:rPr>
        <w:t> </w:t>
      </w:r>
    </w:p>
    <w:p w14:paraId="50C65D8A" w14:textId="77777777" w:rsidR="004300EA" w:rsidRPr="0070089F" w:rsidRDefault="004300EA" w:rsidP="004300EA">
      <w:pPr>
        <w:ind w:firstLine="284"/>
        <w:jc w:val="both"/>
        <w:rPr>
          <w:rFonts w:ascii="Arial" w:hAnsi="Arial" w:cs="Arial"/>
          <w:color w:val="000000"/>
          <w:sz w:val="28"/>
          <w:szCs w:val="28"/>
        </w:rPr>
      </w:pPr>
      <w:r w:rsidRPr="0070089F">
        <w:rPr>
          <w:rFonts w:ascii="Arial" w:hAnsi="Arial" w:cs="Arial"/>
          <w:color w:val="000000"/>
          <w:sz w:val="28"/>
          <w:szCs w:val="28"/>
        </w:rPr>
        <w:t> </w:t>
      </w:r>
    </w:p>
    <w:p w14:paraId="64FF46DB" w14:textId="77777777" w:rsidR="004300EA" w:rsidRPr="0070089F" w:rsidRDefault="004300EA" w:rsidP="004300EA">
      <w:pPr>
        <w:ind w:firstLine="284"/>
        <w:jc w:val="both"/>
        <w:rPr>
          <w:rFonts w:ascii="Arial" w:hAnsi="Arial" w:cs="Arial"/>
          <w:color w:val="000000"/>
          <w:sz w:val="28"/>
          <w:szCs w:val="28"/>
        </w:rPr>
      </w:pPr>
      <w:proofErr w:type="spellStart"/>
      <w:r w:rsidRPr="0070089F">
        <w:rPr>
          <w:rFonts w:ascii="Arial" w:hAnsi="Arial" w:cs="Arial"/>
          <w:color w:val="000000"/>
          <w:sz w:val="28"/>
          <w:szCs w:val="28"/>
          <w:lang w:val="en-US"/>
        </w:rPr>
        <w:t>Table.Distinguishing</w:t>
      </w:r>
      <w:proofErr w:type="spellEnd"/>
      <w:r w:rsidRPr="0070089F">
        <w:rPr>
          <w:rFonts w:ascii="Arial" w:hAnsi="Arial" w:cs="Arial"/>
          <w:color w:val="000000"/>
          <w:sz w:val="28"/>
          <w:szCs w:val="28"/>
          <w:lang w:val="en-US"/>
        </w:rPr>
        <w:t xml:space="preserve"> diagnostic characters of</w:t>
      </w:r>
      <w:r w:rsidRPr="0070089F">
        <w:rPr>
          <w:rStyle w:val="apple-converted-space"/>
          <w:rFonts w:ascii="Arial" w:hAnsi="Arial" w:cs="Arial"/>
          <w:b/>
          <w:bCs/>
          <w:color w:val="000000"/>
          <w:sz w:val="28"/>
          <w:szCs w:val="28"/>
          <w:lang w:val="en-US"/>
        </w:rPr>
        <w:t> </w:t>
      </w:r>
      <w:r w:rsidRPr="0070089F">
        <w:rPr>
          <w:rFonts w:ascii="Arial" w:hAnsi="Arial" w:cs="Arial"/>
          <w:i/>
          <w:iCs/>
          <w:color w:val="000000"/>
          <w:sz w:val="28"/>
          <w:szCs w:val="28"/>
          <w:lang w:val="en-US"/>
        </w:rPr>
        <w:t>Vaccinium myrtillus</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and its adulterants</w:t>
      </w:r>
    </w:p>
    <w:p w14:paraId="304E2397" w14:textId="77777777" w:rsidR="004300EA" w:rsidRPr="0070089F" w:rsidRDefault="004300EA" w:rsidP="004300EA">
      <w:pPr>
        <w:ind w:firstLine="284"/>
        <w:jc w:val="both"/>
        <w:rPr>
          <w:rFonts w:ascii="Arial" w:hAnsi="Arial" w:cs="Arial"/>
          <w:color w:val="000000"/>
          <w:sz w:val="28"/>
          <w:szCs w:val="28"/>
        </w:rPr>
      </w:pPr>
      <w:r w:rsidRPr="0070089F">
        <w:rPr>
          <w:rFonts w:ascii="Arial" w:hAnsi="Arial" w:cs="Arial"/>
          <w:b/>
          <w:bCs/>
          <w:color w:val="000000"/>
          <w:sz w:val="28"/>
          <w:szCs w:val="28"/>
          <w:lang w:val="en-US"/>
        </w:rPr>
        <w:t> </w:t>
      </w:r>
    </w:p>
    <w:tbl>
      <w:tblPr>
        <w:tblW w:w="10640" w:type="dxa"/>
        <w:tblCellSpacing w:w="0" w:type="dxa"/>
        <w:tblCellMar>
          <w:left w:w="0" w:type="dxa"/>
          <w:right w:w="0" w:type="dxa"/>
        </w:tblCellMar>
        <w:tblLook w:val="04A0" w:firstRow="1" w:lastRow="0" w:firstColumn="1" w:lastColumn="0" w:noHBand="0" w:noVBand="1"/>
      </w:tblPr>
      <w:tblGrid>
        <w:gridCol w:w="2373"/>
        <w:gridCol w:w="3153"/>
        <w:gridCol w:w="5114"/>
      </w:tblGrid>
      <w:tr w:rsidR="004300EA" w:rsidRPr="0070089F" w14:paraId="71817F27" w14:textId="77777777" w:rsidTr="00D302FF">
        <w:trPr>
          <w:trHeight w:val="323"/>
          <w:tblCellSpacing w:w="0" w:type="dxa"/>
        </w:trPr>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B81E23"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color w:val="000000"/>
                <w:sz w:val="28"/>
                <w:szCs w:val="28"/>
                <w:lang w:val="en-US"/>
              </w:rPr>
              <w:t> </w:t>
            </w:r>
          </w:p>
        </w:tc>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690D16" w14:textId="77777777" w:rsidR="004300EA" w:rsidRPr="0070089F" w:rsidRDefault="004300EA" w:rsidP="00D302FF">
            <w:pPr>
              <w:ind w:firstLine="284"/>
              <w:jc w:val="center"/>
              <w:rPr>
                <w:rFonts w:ascii="Arial" w:hAnsi="Arial" w:cs="Arial"/>
                <w:color w:val="000000"/>
                <w:sz w:val="28"/>
                <w:szCs w:val="28"/>
              </w:rPr>
            </w:pPr>
            <w:r w:rsidRPr="0070089F">
              <w:rPr>
                <w:rFonts w:ascii="Arial" w:hAnsi="Arial" w:cs="Arial"/>
                <w:color w:val="000000"/>
                <w:sz w:val="28"/>
                <w:szCs w:val="28"/>
                <w:lang w:val="en-US"/>
              </w:rPr>
              <w:t>Fruits</w:t>
            </w:r>
          </w:p>
        </w:tc>
        <w:tc>
          <w:tcPr>
            <w:tcW w:w="5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28062B" w14:textId="77777777" w:rsidR="004300EA" w:rsidRPr="0070089F" w:rsidRDefault="004300EA" w:rsidP="00D302FF">
            <w:pPr>
              <w:ind w:firstLine="284"/>
              <w:jc w:val="center"/>
              <w:rPr>
                <w:rFonts w:ascii="Arial" w:hAnsi="Arial" w:cs="Arial"/>
                <w:color w:val="000000"/>
                <w:sz w:val="28"/>
                <w:szCs w:val="28"/>
              </w:rPr>
            </w:pPr>
            <w:r w:rsidRPr="0070089F">
              <w:rPr>
                <w:rFonts w:ascii="Arial" w:hAnsi="Arial" w:cs="Arial"/>
                <w:color w:val="000000"/>
                <w:sz w:val="28"/>
                <w:szCs w:val="28"/>
                <w:lang w:val="en-US"/>
              </w:rPr>
              <w:t>Seeds</w:t>
            </w:r>
          </w:p>
        </w:tc>
      </w:tr>
      <w:tr w:rsidR="004300EA" w:rsidRPr="0070089F" w14:paraId="30F3B5DC" w14:textId="77777777" w:rsidTr="00D302FF">
        <w:trPr>
          <w:trHeight w:val="1400"/>
          <w:tblCellSpacing w:w="0" w:type="dxa"/>
        </w:trPr>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F7EBB7" w14:textId="77777777" w:rsidR="004300EA" w:rsidRPr="0070089F" w:rsidRDefault="004300EA" w:rsidP="00D302FF">
            <w:pPr>
              <w:jc w:val="both"/>
              <w:rPr>
                <w:rFonts w:ascii="Arial" w:hAnsi="Arial" w:cs="Arial"/>
                <w:color w:val="000000"/>
                <w:sz w:val="28"/>
                <w:szCs w:val="28"/>
              </w:rPr>
            </w:pPr>
            <w:r w:rsidRPr="0070089F">
              <w:rPr>
                <w:rFonts w:ascii="Arial" w:hAnsi="Arial" w:cs="Arial"/>
                <w:i/>
                <w:iCs/>
                <w:color w:val="000000"/>
                <w:sz w:val="28"/>
                <w:szCs w:val="28"/>
                <w:lang w:val="en-US"/>
              </w:rPr>
              <w:t>Vaccinium myrtillus</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p>
        </w:tc>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1A785D" w14:textId="77777777" w:rsidR="004300EA" w:rsidRPr="0070089F" w:rsidRDefault="004300EA" w:rsidP="00D302FF">
            <w:pPr>
              <w:jc w:val="both"/>
              <w:rPr>
                <w:rFonts w:ascii="Arial" w:hAnsi="Arial" w:cs="Arial"/>
                <w:color w:val="000000"/>
                <w:sz w:val="28"/>
                <w:szCs w:val="28"/>
              </w:rPr>
            </w:pPr>
            <w:r w:rsidRPr="0070089F">
              <w:rPr>
                <w:rFonts w:ascii="Arial" w:hAnsi="Arial" w:cs="Arial"/>
                <w:color w:val="000000"/>
                <w:sz w:val="28"/>
                <w:szCs w:val="28"/>
                <w:lang w:val="en-US"/>
              </w:rPr>
              <w:t xml:space="preserve">a tetra- or </w:t>
            </w:r>
            <w:proofErr w:type="spellStart"/>
            <w:r w:rsidRPr="0070089F">
              <w:rPr>
                <w:rFonts w:ascii="Arial" w:hAnsi="Arial" w:cs="Arial"/>
                <w:color w:val="000000"/>
                <w:sz w:val="28"/>
                <w:szCs w:val="28"/>
                <w:lang w:val="en-US"/>
              </w:rPr>
              <w:t>pentalocular</w:t>
            </w:r>
            <w:proofErr w:type="spellEnd"/>
            <w:r w:rsidRPr="0070089F">
              <w:rPr>
                <w:rFonts w:ascii="Arial" w:hAnsi="Arial" w:cs="Arial"/>
                <w:color w:val="000000"/>
                <w:sz w:val="28"/>
                <w:szCs w:val="28"/>
                <w:lang w:val="en-US"/>
              </w:rPr>
              <w:t xml:space="preserve"> </w:t>
            </w:r>
            <w:proofErr w:type="spellStart"/>
            <w:r w:rsidRPr="0070089F">
              <w:rPr>
                <w:rFonts w:ascii="Arial" w:hAnsi="Arial" w:cs="Arial"/>
                <w:color w:val="000000"/>
                <w:sz w:val="28"/>
                <w:szCs w:val="28"/>
                <w:lang w:val="en-US"/>
              </w:rPr>
              <w:t>subglobular</w:t>
            </w:r>
            <w:proofErr w:type="spellEnd"/>
            <w:r w:rsidRPr="0070089F">
              <w:rPr>
                <w:rFonts w:ascii="Arial" w:hAnsi="Arial" w:cs="Arial"/>
                <w:color w:val="000000"/>
                <w:sz w:val="28"/>
                <w:szCs w:val="28"/>
                <w:lang w:val="en-US"/>
              </w:rPr>
              <w:t>, dark blue, shrunken, many-seeded berry about 5 mm in  diameter, with a fleshy mesocarp with purple pulp</w:t>
            </w:r>
          </w:p>
        </w:tc>
        <w:tc>
          <w:tcPr>
            <w:tcW w:w="5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885A0E" w14:textId="77777777" w:rsidR="004300EA" w:rsidRPr="0070089F" w:rsidRDefault="004300EA" w:rsidP="00D302FF">
            <w:pPr>
              <w:rPr>
                <w:rFonts w:ascii="Arial" w:hAnsi="Arial" w:cs="Arial"/>
                <w:color w:val="000000"/>
                <w:sz w:val="28"/>
                <w:szCs w:val="28"/>
              </w:rPr>
            </w:pPr>
            <w:r w:rsidRPr="0070089F">
              <w:rPr>
                <w:rFonts w:ascii="Arial" w:hAnsi="Arial" w:cs="Arial"/>
                <w:color w:val="000000"/>
                <w:sz w:val="28"/>
                <w:szCs w:val="28"/>
                <w:lang w:val="en-US"/>
              </w:rPr>
              <w:t>numerous,</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slight half-moon-shaped or similar, lateral compressed,</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small (1.2-1.4 x 0.6-0.7 mm). Surface longitudinal shallow furrowed, lustrous, dark-brown</w:t>
            </w:r>
          </w:p>
        </w:tc>
      </w:tr>
      <w:tr w:rsidR="004300EA" w:rsidRPr="0070089F" w14:paraId="44B77094" w14:textId="77777777" w:rsidTr="00D302FF">
        <w:trPr>
          <w:trHeight w:val="1860"/>
          <w:tblCellSpacing w:w="0" w:type="dxa"/>
        </w:trPr>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948C8C" w14:textId="77777777" w:rsidR="004300EA" w:rsidRPr="0070089F" w:rsidRDefault="004300EA" w:rsidP="00D302FF">
            <w:pPr>
              <w:jc w:val="both"/>
              <w:rPr>
                <w:rFonts w:ascii="Arial" w:hAnsi="Arial" w:cs="Arial"/>
                <w:color w:val="000000"/>
                <w:sz w:val="28"/>
                <w:szCs w:val="28"/>
              </w:rPr>
            </w:pPr>
            <w:r w:rsidRPr="0070089F">
              <w:rPr>
                <w:rFonts w:ascii="Arial" w:hAnsi="Arial" w:cs="Arial"/>
                <w:i/>
                <w:iCs/>
                <w:color w:val="000000"/>
                <w:sz w:val="28"/>
                <w:szCs w:val="28"/>
                <w:lang w:val="en-US"/>
              </w:rPr>
              <w:t>Ribes nigrum</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p>
        </w:tc>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E07F3F" w14:textId="77777777" w:rsidR="004300EA" w:rsidRPr="0070089F" w:rsidRDefault="004300EA" w:rsidP="00D302FF">
            <w:pPr>
              <w:jc w:val="both"/>
              <w:rPr>
                <w:rFonts w:ascii="Arial" w:hAnsi="Arial" w:cs="Arial"/>
                <w:color w:val="000000"/>
                <w:sz w:val="28"/>
                <w:szCs w:val="28"/>
              </w:rPr>
            </w:pPr>
            <w:r w:rsidRPr="0070089F">
              <w:rPr>
                <w:rFonts w:ascii="Arial" w:hAnsi="Arial" w:cs="Arial"/>
                <w:color w:val="000000"/>
                <w:sz w:val="28"/>
                <w:szCs w:val="28"/>
                <w:lang w:val="en-US"/>
              </w:rPr>
              <w:t>the berries are globose, glandular punctuate, ranging in diameter from about 7 to 15 mm; epicarp shiny black externally, enclosing a yellowish green translucent pulp containing numerous flattened ovoid seeds</w:t>
            </w:r>
          </w:p>
        </w:tc>
        <w:tc>
          <w:tcPr>
            <w:tcW w:w="5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7E6A0F" w14:textId="77777777" w:rsidR="004300EA" w:rsidRPr="0070089F" w:rsidRDefault="004300EA" w:rsidP="00D302FF">
            <w:pPr>
              <w:rPr>
                <w:rFonts w:ascii="Arial" w:hAnsi="Arial" w:cs="Arial"/>
                <w:color w:val="000000"/>
                <w:sz w:val="28"/>
                <w:szCs w:val="28"/>
              </w:rPr>
            </w:pPr>
            <w:r w:rsidRPr="0070089F">
              <w:rPr>
                <w:rFonts w:ascii="Arial" w:hAnsi="Arial" w:cs="Arial"/>
                <w:color w:val="000000"/>
                <w:sz w:val="28"/>
                <w:szCs w:val="28"/>
                <w:lang w:val="en-US"/>
              </w:rPr>
              <w:t>numerous,</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elliptic-ovate, usually irregular,</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 xml:space="preserve">about 2.5 mm long, 1.25 mm wide and 1 mm thick. Surface dull or slight lustrous, roughen, dark purple-brown to </w:t>
            </w:r>
            <w:proofErr w:type="spellStart"/>
            <w:r w:rsidRPr="0070089F">
              <w:rPr>
                <w:rFonts w:ascii="Arial" w:hAnsi="Arial" w:cs="Arial"/>
                <w:color w:val="000000"/>
                <w:sz w:val="28"/>
                <w:szCs w:val="28"/>
                <w:lang w:val="en-US"/>
              </w:rPr>
              <w:t>blackbrown</w:t>
            </w:r>
            <w:proofErr w:type="spellEnd"/>
            <w:r w:rsidRPr="0070089F">
              <w:rPr>
                <w:rFonts w:ascii="Arial" w:hAnsi="Arial" w:cs="Arial"/>
                <w:color w:val="000000"/>
                <w:sz w:val="28"/>
                <w:szCs w:val="28"/>
                <w:lang w:val="en-US"/>
              </w:rPr>
              <w:t xml:space="preserve"> or black</w:t>
            </w:r>
          </w:p>
        </w:tc>
      </w:tr>
      <w:tr w:rsidR="004300EA" w:rsidRPr="0070089F" w14:paraId="73FC17D7" w14:textId="77777777" w:rsidTr="00D302FF">
        <w:trPr>
          <w:trHeight w:val="1170"/>
          <w:tblCellSpacing w:w="0" w:type="dxa"/>
        </w:trPr>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66C145" w14:textId="77777777" w:rsidR="004300EA" w:rsidRPr="0070089F" w:rsidRDefault="004300EA" w:rsidP="00D302FF">
            <w:pPr>
              <w:jc w:val="both"/>
              <w:rPr>
                <w:rFonts w:ascii="Arial" w:hAnsi="Arial" w:cs="Arial"/>
                <w:color w:val="000000"/>
                <w:sz w:val="28"/>
                <w:szCs w:val="28"/>
              </w:rPr>
            </w:pPr>
            <w:r w:rsidRPr="0070089F">
              <w:rPr>
                <w:rFonts w:ascii="Arial" w:hAnsi="Arial" w:cs="Arial"/>
                <w:i/>
                <w:iCs/>
                <w:color w:val="000000"/>
                <w:sz w:val="28"/>
                <w:szCs w:val="28"/>
                <w:lang w:val="en-US"/>
              </w:rPr>
              <w:t xml:space="preserve">Sambucus </w:t>
            </w:r>
            <w:proofErr w:type="spellStart"/>
            <w:r w:rsidRPr="0070089F">
              <w:rPr>
                <w:rFonts w:ascii="Arial" w:hAnsi="Arial" w:cs="Arial"/>
                <w:i/>
                <w:iCs/>
                <w:color w:val="000000"/>
                <w:sz w:val="28"/>
                <w:szCs w:val="28"/>
                <w:lang w:val="en-US"/>
              </w:rPr>
              <w:t>ebulus</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p>
        </w:tc>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11564D" w14:textId="77777777" w:rsidR="004300EA" w:rsidRPr="0070089F" w:rsidRDefault="004300EA" w:rsidP="00D302FF">
            <w:pPr>
              <w:jc w:val="both"/>
              <w:rPr>
                <w:rFonts w:ascii="Arial" w:hAnsi="Arial" w:cs="Arial"/>
                <w:color w:val="000000"/>
                <w:sz w:val="28"/>
                <w:szCs w:val="28"/>
              </w:rPr>
            </w:pPr>
            <w:r w:rsidRPr="0070089F">
              <w:rPr>
                <w:rFonts w:ascii="Arial" w:hAnsi="Arial" w:cs="Arial"/>
                <w:color w:val="000000"/>
                <w:sz w:val="28"/>
                <w:szCs w:val="28"/>
                <w:lang w:val="en-US"/>
              </w:rPr>
              <w:t xml:space="preserve">a drupe, globose, 4-5 mm in diameter, orange </w:t>
            </w:r>
            <w:proofErr w:type="spellStart"/>
            <w:r w:rsidRPr="0070089F">
              <w:rPr>
                <w:rFonts w:ascii="Arial" w:hAnsi="Arial" w:cs="Arial"/>
                <w:color w:val="000000"/>
                <w:sz w:val="28"/>
                <w:szCs w:val="28"/>
                <w:lang w:val="en-US"/>
              </w:rPr>
              <w:t>coloured</w:t>
            </w:r>
            <w:proofErr w:type="spellEnd"/>
            <w:r w:rsidRPr="0070089F">
              <w:rPr>
                <w:rFonts w:ascii="Arial" w:hAnsi="Arial" w:cs="Arial"/>
                <w:color w:val="000000"/>
                <w:sz w:val="28"/>
                <w:szCs w:val="28"/>
                <w:lang w:val="en-US"/>
              </w:rPr>
              <w:t xml:space="preserve"> turning black, shiny</w:t>
            </w:r>
          </w:p>
          <w:p w14:paraId="3D288078" w14:textId="77777777" w:rsidR="004300EA" w:rsidRPr="0070089F" w:rsidRDefault="004300EA" w:rsidP="00D302FF">
            <w:pPr>
              <w:ind w:firstLine="284"/>
              <w:rPr>
                <w:rFonts w:ascii="Arial" w:hAnsi="Arial" w:cs="Arial"/>
                <w:color w:val="000000"/>
                <w:sz w:val="28"/>
                <w:szCs w:val="28"/>
              </w:rPr>
            </w:pPr>
            <w:r w:rsidRPr="0070089F">
              <w:rPr>
                <w:rFonts w:ascii="Arial" w:hAnsi="Arial" w:cs="Arial"/>
                <w:color w:val="000000"/>
                <w:sz w:val="28"/>
                <w:szCs w:val="28"/>
                <w:lang w:val="en-US"/>
              </w:rPr>
              <w:t> </w:t>
            </w:r>
          </w:p>
        </w:tc>
        <w:tc>
          <w:tcPr>
            <w:tcW w:w="5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D553C9" w14:textId="77777777" w:rsidR="004300EA" w:rsidRPr="0070089F" w:rsidRDefault="004300EA" w:rsidP="00D302FF">
            <w:pPr>
              <w:rPr>
                <w:rFonts w:ascii="Arial" w:hAnsi="Arial" w:cs="Arial"/>
                <w:color w:val="000000"/>
                <w:sz w:val="28"/>
                <w:szCs w:val="28"/>
              </w:rPr>
            </w:pPr>
            <w:r w:rsidRPr="0070089F">
              <w:rPr>
                <w:rFonts w:ascii="Arial" w:hAnsi="Arial" w:cs="Arial"/>
                <w:color w:val="000000"/>
                <w:sz w:val="28"/>
                <w:szCs w:val="28"/>
                <w:lang w:val="en-US"/>
              </w:rPr>
              <w:t xml:space="preserve">3, stones obovoid, dorsal side convex, ventral </w:t>
            </w:r>
            <w:proofErr w:type="spellStart"/>
            <w:r w:rsidRPr="0070089F">
              <w:rPr>
                <w:rFonts w:ascii="Arial" w:hAnsi="Arial" w:cs="Arial"/>
                <w:color w:val="000000"/>
                <w:sz w:val="28"/>
                <w:szCs w:val="28"/>
                <w:lang w:val="en-US"/>
              </w:rPr>
              <w:t>rooflike</w:t>
            </w:r>
            <w:proofErr w:type="spellEnd"/>
            <w:r w:rsidRPr="0070089F">
              <w:rPr>
                <w:rFonts w:ascii="Arial" w:hAnsi="Arial" w:cs="Arial"/>
                <w:color w:val="000000"/>
                <w:sz w:val="28"/>
                <w:szCs w:val="28"/>
                <w:lang w:val="en-US"/>
              </w:rPr>
              <w:t>, apex slight roundish, bottom gradually narrowed, with small hilum, 3.2-3.6 x 1.6-1.8 mm. Surface transversal furrowed, smooth, pinkish</w:t>
            </w:r>
          </w:p>
        </w:tc>
      </w:tr>
      <w:tr w:rsidR="004300EA" w:rsidRPr="0070089F" w14:paraId="29415CE4" w14:textId="77777777" w:rsidTr="00D302FF">
        <w:trPr>
          <w:trHeight w:val="940"/>
          <w:tblCellSpacing w:w="0" w:type="dxa"/>
        </w:trPr>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2B7A6F" w14:textId="77777777" w:rsidR="004300EA" w:rsidRPr="0070089F" w:rsidRDefault="004300EA" w:rsidP="00D302FF">
            <w:pPr>
              <w:jc w:val="both"/>
              <w:rPr>
                <w:rFonts w:ascii="Arial" w:hAnsi="Arial" w:cs="Arial"/>
                <w:color w:val="000000"/>
                <w:sz w:val="28"/>
                <w:szCs w:val="28"/>
              </w:rPr>
            </w:pPr>
            <w:r w:rsidRPr="0070089F">
              <w:rPr>
                <w:rFonts w:ascii="Arial" w:hAnsi="Arial" w:cs="Arial"/>
                <w:i/>
                <w:iCs/>
                <w:color w:val="000000"/>
                <w:sz w:val="28"/>
                <w:szCs w:val="28"/>
                <w:lang w:val="en-US"/>
              </w:rPr>
              <w:lastRenderedPageBreak/>
              <w:t>Sambucus nigra</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p>
        </w:tc>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04BA63"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color w:val="000000"/>
                <w:sz w:val="28"/>
                <w:szCs w:val="28"/>
                <w:lang w:val="en-US"/>
              </w:rPr>
              <w:t>a black-violet, shiny, berry-like drupe with blood-red juice</w:t>
            </w:r>
          </w:p>
          <w:p w14:paraId="446F1512"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color w:val="000000"/>
                <w:sz w:val="28"/>
                <w:szCs w:val="28"/>
                <w:lang w:val="en-US"/>
              </w:rPr>
              <w:t> </w:t>
            </w:r>
          </w:p>
        </w:tc>
        <w:tc>
          <w:tcPr>
            <w:tcW w:w="5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883AB6" w14:textId="77777777" w:rsidR="004300EA" w:rsidRPr="0070089F" w:rsidRDefault="004300EA" w:rsidP="00D302FF">
            <w:pPr>
              <w:rPr>
                <w:rFonts w:ascii="Arial" w:hAnsi="Arial" w:cs="Arial"/>
                <w:color w:val="000000"/>
                <w:sz w:val="28"/>
                <w:szCs w:val="28"/>
              </w:rPr>
            </w:pPr>
            <w:r w:rsidRPr="0070089F">
              <w:rPr>
                <w:rFonts w:ascii="Arial" w:hAnsi="Arial" w:cs="Arial"/>
                <w:color w:val="000000"/>
                <w:sz w:val="28"/>
                <w:szCs w:val="28"/>
                <w:lang w:val="en-US"/>
              </w:rPr>
              <w:t>3, stones ellipsoidal or</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 xml:space="preserve">ovate, dorsal side convex, ventral </w:t>
            </w:r>
            <w:proofErr w:type="spellStart"/>
            <w:r w:rsidRPr="0070089F">
              <w:rPr>
                <w:rFonts w:ascii="Arial" w:hAnsi="Arial" w:cs="Arial"/>
                <w:color w:val="000000"/>
                <w:sz w:val="28"/>
                <w:szCs w:val="28"/>
                <w:lang w:val="en-US"/>
              </w:rPr>
              <w:t>rooflike</w:t>
            </w:r>
            <w:proofErr w:type="spellEnd"/>
            <w:r w:rsidRPr="0070089F">
              <w:rPr>
                <w:rFonts w:ascii="Arial" w:hAnsi="Arial" w:cs="Arial"/>
                <w:color w:val="000000"/>
                <w:sz w:val="28"/>
                <w:szCs w:val="28"/>
                <w:lang w:val="en-US"/>
              </w:rPr>
              <w:t>, apex truncate, bottom gradually narrowed with hilum, 3.5-4.1 x 1.8-2.2 mm. Surface transversal furrowed, pale-brown</w:t>
            </w:r>
          </w:p>
        </w:tc>
      </w:tr>
      <w:tr w:rsidR="004300EA" w:rsidRPr="0070089F" w14:paraId="10C9B928" w14:textId="77777777" w:rsidTr="00D302FF">
        <w:trPr>
          <w:trHeight w:val="1170"/>
          <w:tblCellSpacing w:w="0" w:type="dxa"/>
        </w:trPr>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956B92" w14:textId="77777777" w:rsidR="004300EA" w:rsidRPr="0070089F" w:rsidRDefault="004300EA" w:rsidP="00D302FF">
            <w:pPr>
              <w:jc w:val="both"/>
              <w:rPr>
                <w:rFonts w:ascii="Arial" w:hAnsi="Arial" w:cs="Arial"/>
                <w:color w:val="000000"/>
                <w:sz w:val="28"/>
                <w:szCs w:val="28"/>
              </w:rPr>
            </w:pPr>
            <w:proofErr w:type="spellStart"/>
            <w:r w:rsidRPr="0070089F">
              <w:rPr>
                <w:rFonts w:ascii="Arial" w:hAnsi="Arial" w:cs="Arial"/>
                <w:i/>
                <w:iCs/>
                <w:color w:val="000000"/>
                <w:sz w:val="28"/>
                <w:szCs w:val="28"/>
                <w:lang w:val="en-US"/>
              </w:rPr>
              <w:t>Padus</w:t>
            </w:r>
            <w:proofErr w:type="spellEnd"/>
            <w:r w:rsidRPr="0070089F">
              <w:rPr>
                <w:rFonts w:ascii="Arial" w:hAnsi="Arial" w:cs="Arial"/>
                <w:i/>
                <w:iCs/>
                <w:color w:val="000000"/>
                <w:sz w:val="28"/>
                <w:szCs w:val="28"/>
                <w:lang w:val="en-US"/>
              </w:rPr>
              <w:t xml:space="preserve"> </w:t>
            </w:r>
            <w:proofErr w:type="spellStart"/>
            <w:r w:rsidRPr="0070089F">
              <w:rPr>
                <w:rFonts w:ascii="Arial" w:hAnsi="Arial" w:cs="Arial"/>
                <w:i/>
                <w:iCs/>
                <w:color w:val="000000"/>
                <w:sz w:val="28"/>
                <w:szCs w:val="28"/>
                <w:lang w:val="en-US"/>
              </w:rPr>
              <w:t>racemosa</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(Lam.) C. K. Schneid.</w:t>
            </w:r>
          </w:p>
        </w:tc>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4CAA96"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color w:val="000000"/>
                <w:sz w:val="28"/>
                <w:szCs w:val="28"/>
                <w:lang w:val="en-US"/>
              </w:rPr>
              <w:t xml:space="preserve">a drupe, globose, up to 8 mm in diameter, shiny; taste astringent, somewhat acidulous, </w:t>
            </w:r>
            <w:proofErr w:type="spellStart"/>
            <w:r w:rsidRPr="0070089F">
              <w:rPr>
                <w:rFonts w:ascii="Arial" w:hAnsi="Arial" w:cs="Arial"/>
                <w:color w:val="000000"/>
                <w:sz w:val="28"/>
                <w:szCs w:val="28"/>
                <w:lang w:val="en-US"/>
              </w:rPr>
              <w:t>odour</w:t>
            </w:r>
            <w:proofErr w:type="spellEnd"/>
            <w:r w:rsidRPr="0070089F">
              <w:rPr>
                <w:rFonts w:ascii="Arial" w:hAnsi="Arial" w:cs="Arial"/>
                <w:color w:val="000000"/>
                <w:sz w:val="28"/>
                <w:szCs w:val="28"/>
                <w:lang w:val="en-US"/>
              </w:rPr>
              <w:t xml:space="preserve"> none</w:t>
            </w:r>
          </w:p>
        </w:tc>
        <w:tc>
          <w:tcPr>
            <w:tcW w:w="5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392193" w14:textId="77777777" w:rsidR="004300EA" w:rsidRPr="0070089F" w:rsidRDefault="004300EA" w:rsidP="00D302FF">
            <w:pPr>
              <w:rPr>
                <w:rFonts w:ascii="Arial" w:hAnsi="Arial" w:cs="Arial"/>
                <w:color w:val="000000"/>
                <w:sz w:val="28"/>
                <w:szCs w:val="28"/>
              </w:rPr>
            </w:pPr>
            <w:r w:rsidRPr="0070089F">
              <w:rPr>
                <w:rFonts w:ascii="Arial" w:hAnsi="Arial" w:cs="Arial"/>
                <w:color w:val="000000"/>
                <w:sz w:val="28"/>
                <w:szCs w:val="28"/>
                <w:lang w:val="en-US"/>
              </w:rPr>
              <w:t>1, stone spherical to broad ovoid, blunt-pointed at the apex, with suture broaden on ventral and narrowed on dorsal side, 6.4-7 x 4.5-5 mm. Surface reticulate strong ridged, rough, light-brown</w:t>
            </w:r>
          </w:p>
        </w:tc>
      </w:tr>
      <w:tr w:rsidR="004300EA" w:rsidRPr="0070089F" w14:paraId="75DCDDB6" w14:textId="77777777" w:rsidTr="00D302FF">
        <w:trPr>
          <w:trHeight w:val="1290"/>
          <w:tblCellSpacing w:w="0" w:type="dxa"/>
        </w:trPr>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D0E237" w14:textId="77777777" w:rsidR="004300EA" w:rsidRPr="0070089F" w:rsidRDefault="004300EA" w:rsidP="00D302FF">
            <w:pPr>
              <w:jc w:val="both"/>
              <w:rPr>
                <w:rFonts w:ascii="Arial" w:hAnsi="Arial" w:cs="Arial"/>
                <w:color w:val="000000"/>
                <w:sz w:val="28"/>
                <w:szCs w:val="28"/>
              </w:rPr>
            </w:pPr>
            <w:r w:rsidRPr="0070089F">
              <w:rPr>
                <w:rFonts w:ascii="Arial" w:hAnsi="Arial" w:cs="Arial"/>
                <w:i/>
                <w:iCs/>
                <w:color w:val="000000"/>
                <w:sz w:val="28"/>
                <w:szCs w:val="28"/>
                <w:lang w:val="en-US"/>
              </w:rPr>
              <w:t>Frangula alnus</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Mill.</w:t>
            </w:r>
          </w:p>
        </w:tc>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8311AD" w14:textId="77777777" w:rsidR="004300EA" w:rsidRPr="0070089F" w:rsidRDefault="004300EA" w:rsidP="00D302FF">
            <w:pPr>
              <w:pStyle w:val="BodyText"/>
              <w:ind w:firstLine="284"/>
              <w:jc w:val="both"/>
              <w:rPr>
                <w:rFonts w:ascii="Arial" w:hAnsi="Arial" w:cs="Arial"/>
                <w:color w:val="000000"/>
                <w:sz w:val="28"/>
                <w:szCs w:val="28"/>
              </w:rPr>
            </w:pPr>
            <w:r w:rsidRPr="0070089F">
              <w:rPr>
                <w:rFonts w:ascii="Arial" w:hAnsi="Arial" w:cs="Arial"/>
                <w:color w:val="000000"/>
                <w:sz w:val="28"/>
                <w:szCs w:val="28"/>
              </w:rPr>
              <w:t>a drupe, red at first, then black at maturity,</w:t>
            </w:r>
            <w:r w:rsidRPr="0070089F">
              <w:rPr>
                <w:rStyle w:val="apple-converted-space"/>
                <w:rFonts w:ascii="Arial" w:hAnsi="Arial" w:cs="Arial"/>
                <w:color w:val="000000"/>
                <w:sz w:val="28"/>
                <w:szCs w:val="28"/>
              </w:rPr>
              <w:t> </w:t>
            </w:r>
            <w:r w:rsidRPr="0070089F">
              <w:rPr>
                <w:rFonts w:ascii="Arial" w:hAnsi="Arial" w:cs="Arial"/>
                <w:color w:val="000000"/>
                <w:sz w:val="28"/>
                <w:szCs w:val="28"/>
              </w:rPr>
              <w:t>shiny, furrowed, 8 – 10 mm in diameter</w:t>
            </w:r>
          </w:p>
          <w:p w14:paraId="1449EE72"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color w:val="000000"/>
                <w:sz w:val="28"/>
                <w:szCs w:val="28"/>
                <w:lang w:val="en-US"/>
              </w:rPr>
              <w:t> </w:t>
            </w:r>
          </w:p>
        </w:tc>
        <w:tc>
          <w:tcPr>
            <w:tcW w:w="5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4D41A9" w14:textId="77777777" w:rsidR="004300EA" w:rsidRPr="0070089F" w:rsidRDefault="004300EA" w:rsidP="00D302FF">
            <w:pPr>
              <w:ind w:firstLine="284"/>
              <w:rPr>
                <w:rFonts w:ascii="Arial" w:hAnsi="Arial" w:cs="Arial"/>
                <w:color w:val="000000"/>
                <w:sz w:val="28"/>
                <w:szCs w:val="28"/>
              </w:rPr>
            </w:pPr>
            <w:r w:rsidRPr="0070089F">
              <w:rPr>
                <w:rFonts w:ascii="Arial" w:hAnsi="Arial" w:cs="Arial"/>
                <w:color w:val="000000"/>
                <w:sz w:val="28"/>
                <w:szCs w:val="28"/>
                <w:lang w:val="en-US"/>
              </w:rPr>
              <w:t>2 – 3 stones, broad obovoid, strong dorsoventral flattish, ventral ridge not reaching the apex, base with a large open hilum, 4.5-5 x 4-4.5 mm. Surface smooth, light yellowish-green, base orange</w:t>
            </w:r>
          </w:p>
        </w:tc>
      </w:tr>
      <w:tr w:rsidR="004300EA" w:rsidRPr="0070089F" w14:paraId="61DE198A" w14:textId="77777777" w:rsidTr="00D302FF">
        <w:trPr>
          <w:trHeight w:val="1300"/>
          <w:tblCellSpacing w:w="0" w:type="dxa"/>
        </w:trPr>
        <w:tc>
          <w:tcPr>
            <w:tcW w:w="20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328FEB"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i/>
                <w:iCs/>
                <w:color w:val="000000"/>
                <w:sz w:val="28"/>
                <w:szCs w:val="28"/>
                <w:lang w:val="en-US"/>
              </w:rPr>
              <w:t xml:space="preserve"> Rhamnus </w:t>
            </w:r>
            <w:proofErr w:type="spellStart"/>
            <w:r w:rsidRPr="0070089F">
              <w:rPr>
                <w:rFonts w:ascii="Arial" w:hAnsi="Arial" w:cs="Arial"/>
                <w:i/>
                <w:iCs/>
                <w:color w:val="000000"/>
                <w:sz w:val="28"/>
                <w:szCs w:val="28"/>
                <w:lang w:val="en-US"/>
              </w:rPr>
              <w:t>cathartica</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p>
        </w:tc>
        <w:tc>
          <w:tcPr>
            <w:tcW w:w="3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C80D80" w14:textId="77777777" w:rsidR="004300EA" w:rsidRPr="0070089F" w:rsidRDefault="004300EA" w:rsidP="00D302FF">
            <w:pPr>
              <w:pStyle w:val="BodyText"/>
              <w:ind w:firstLine="284"/>
              <w:jc w:val="both"/>
              <w:rPr>
                <w:rFonts w:ascii="Arial" w:hAnsi="Arial" w:cs="Arial"/>
                <w:color w:val="000000"/>
                <w:sz w:val="28"/>
                <w:szCs w:val="28"/>
              </w:rPr>
            </w:pPr>
            <w:r w:rsidRPr="0070089F">
              <w:rPr>
                <w:rFonts w:ascii="Arial" w:hAnsi="Arial" w:cs="Arial"/>
                <w:color w:val="000000"/>
                <w:sz w:val="28"/>
                <w:szCs w:val="28"/>
              </w:rPr>
              <w:t>a</w:t>
            </w:r>
            <w:r w:rsidRPr="0070089F">
              <w:rPr>
                <w:rStyle w:val="apple-converted-space"/>
                <w:rFonts w:ascii="Arial" w:hAnsi="Arial" w:cs="Arial"/>
                <w:color w:val="000000"/>
                <w:sz w:val="28"/>
                <w:szCs w:val="28"/>
              </w:rPr>
              <w:t> </w:t>
            </w:r>
            <w:r w:rsidRPr="0070089F">
              <w:rPr>
                <w:rFonts w:ascii="Arial" w:hAnsi="Arial" w:cs="Arial"/>
                <w:color w:val="000000"/>
                <w:sz w:val="28"/>
                <w:szCs w:val="28"/>
              </w:rPr>
              <w:t>berry-like</w:t>
            </w:r>
            <w:r w:rsidRPr="0070089F">
              <w:rPr>
                <w:rStyle w:val="apple-converted-space"/>
                <w:rFonts w:ascii="Arial" w:hAnsi="Arial" w:cs="Arial"/>
                <w:color w:val="000000"/>
                <w:sz w:val="28"/>
                <w:szCs w:val="28"/>
              </w:rPr>
              <w:t> </w:t>
            </w:r>
            <w:r w:rsidRPr="0070089F">
              <w:rPr>
                <w:rFonts w:ascii="Arial" w:hAnsi="Arial" w:cs="Arial"/>
                <w:color w:val="000000"/>
                <w:sz w:val="28"/>
                <w:szCs w:val="28"/>
              </w:rPr>
              <w:t>drupe, black,</w:t>
            </w:r>
            <w:r w:rsidRPr="0070089F">
              <w:rPr>
                <w:rStyle w:val="apple-converted-space"/>
                <w:rFonts w:ascii="Arial" w:hAnsi="Arial" w:cs="Arial"/>
                <w:color w:val="000000"/>
                <w:sz w:val="28"/>
                <w:szCs w:val="28"/>
              </w:rPr>
              <w:t> </w:t>
            </w:r>
            <w:r w:rsidRPr="0070089F">
              <w:rPr>
                <w:rFonts w:ascii="Arial" w:hAnsi="Arial" w:cs="Arial"/>
                <w:color w:val="000000"/>
                <w:sz w:val="28"/>
                <w:szCs w:val="28"/>
              </w:rPr>
              <w:t>shiny, furrowed, 5 – 8 mm in diameter; odour faint, unpleasant</w:t>
            </w:r>
          </w:p>
          <w:p w14:paraId="68BACD40"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color w:val="000000"/>
                <w:sz w:val="28"/>
                <w:szCs w:val="28"/>
                <w:lang w:val="en-US"/>
              </w:rPr>
              <w:t> </w:t>
            </w:r>
          </w:p>
        </w:tc>
        <w:tc>
          <w:tcPr>
            <w:tcW w:w="5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6103DD" w14:textId="77777777" w:rsidR="004300EA" w:rsidRPr="0070089F" w:rsidRDefault="004300EA" w:rsidP="00D302FF">
            <w:pPr>
              <w:ind w:firstLine="284"/>
              <w:rPr>
                <w:rFonts w:ascii="Arial" w:hAnsi="Arial" w:cs="Arial"/>
                <w:color w:val="000000"/>
                <w:sz w:val="28"/>
                <w:szCs w:val="28"/>
              </w:rPr>
            </w:pPr>
            <w:r w:rsidRPr="0070089F">
              <w:rPr>
                <w:rFonts w:ascii="Arial" w:hAnsi="Arial" w:cs="Arial"/>
                <w:color w:val="000000"/>
                <w:sz w:val="28"/>
                <w:szCs w:val="28"/>
                <w:lang w:val="en-US"/>
              </w:rPr>
              <w:t xml:space="preserve">3 - 4, rarely 2, stones sectorial, slight lateral flattish, elliptic, base with a small triangular hilum, 5-5.6 x 2.9-3.3 mm. Surface smooth, dull, with ventral ridge, hilum </w:t>
            </w:r>
            <w:proofErr w:type="spellStart"/>
            <w:r w:rsidRPr="0070089F">
              <w:rPr>
                <w:rFonts w:ascii="Arial" w:hAnsi="Arial" w:cs="Arial"/>
                <w:color w:val="000000"/>
                <w:sz w:val="28"/>
                <w:szCs w:val="28"/>
                <w:lang w:val="en-US"/>
              </w:rPr>
              <w:t>olivebrown</w:t>
            </w:r>
            <w:proofErr w:type="spellEnd"/>
          </w:p>
        </w:tc>
      </w:tr>
    </w:tbl>
    <w:p w14:paraId="20869E53" w14:textId="77777777" w:rsidR="004300EA" w:rsidRPr="0070089F" w:rsidRDefault="004300EA" w:rsidP="004300EA">
      <w:pPr>
        <w:ind w:firstLine="284"/>
        <w:jc w:val="both"/>
        <w:rPr>
          <w:rFonts w:ascii="Arial" w:hAnsi="Arial" w:cs="Arial"/>
          <w:b/>
          <w:bCs/>
          <w:color w:val="000000"/>
          <w:sz w:val="28"/>
          <w:szCs w:val="28"/>
          <w:lang w:val="en-US" w:eastAsia="en-GB"/>
        </w:rPr>
      </w:pPr>
    </w:p>
    <w:p w14:paraId="67748BCD"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MPM Description.—</w:t>
      </w:r>
      <w:r w:rsidRPr="0070089F">
        <w:rPr>
          <w:rFonts w:ascii="Arial" w:hAnsi="Arial" w:cs="Arial"/>
          <w:color w:val="000000"/>
          <w:sz w:val="28"/>
          <w:szCs w:val="28"/>
          <w:lang w:val="en-US" w:eastAsia="en-GB"/>
        </w:rPr>
        <w:t>According to the </w:t>
      </w:r>
      <w:r w:rsidRPr="0070089F">
        <w:rPr>
          <w:rFonts w:ascii="Arial" w:hAnsi="Arial" w:cs="Arial"/>
          <w:i/>
          <w:iCs/>
          <w:color w:val="000000"/>
          <w:sz w:val="28"/>
          <w:szCs w:val="28"/>
          <w:lang w:val="en-US" w:eastAsia="en-GB"/>
        </w:rPr>
        <w:t>EP</w:t>
      </w:r>
      <w:r w:rsidRPr="0070089F">
        <w:rPr>
          <w:rFonts w:ascii="Arial" w:hAnsi="Arial" w:cs="Arial"/>
          <w:color w:val="000000"/>
          <w:sz w:val="28"/>
          <w:szCs w:val="28"/>
          <w:lang w:val="en-US" w:eastAsia="en-GB"/>
        </w:rPr>
        <w:t>,</w:t>
      </w:r>
      <w:r w:rsidRPr="0070089F">
        <w:rPr>
          <w:rFonts w:ascii="Arial" w:hAnsi="Arial" w:cs="Arial"/>
          <w:b/>
          <w:bCs/>
          <w:color w:val="000000"/>
          <w:sz w:val="28"/>
          <w:szCs w:val="28"/>
          <w:lang w:val="en-US" w:eastAsia="en-GB"/>
        </w:rPr>
        <w:t> </w:t>
      </w:r>
      <w:r w:rsidRPr="0070089F">
        <w:rPr>
          <w:rFonts w:ascii="Arial" w:hAnsi="Arial" w:cs="Arial"/>
          <w:color w:val="000000"/>
          <w:sz w:val="28"/>
          <w:szCs w:val="28"/>
          <w:lang w:val="en-US" w:eastAsia="en-GB"/>
        </w:rPr>
        <w:t xml:space="preserve">Dried bilberry is a dark blue, </w:t>
      </w:r>
      <w:proofErr w:type="spellStart"/>
      <w:r w:rsidRPr="0070089F">
        <w:rPr>
          <w:rFonts w:ascii="Arial" w:hAnsi="Arial" w:cs="Arial"/>
          <w:color w:val="000000"/>
          <w:sz w:val="28"/>
          <w:szCs w:val="28"/>
          <w:lang w:val="en-US" w:eastAsia="en-GB"/>
        </w:rPr>
        <w:t>subglobular</w:t>
      </w:r>
      <w:proofErr w:type="spellEnd"/>
      <w:r w:rsidRPr="0070089F">
        <w:rPr>
          <w:rFonts w:ascii="Arial" w:hAnsi="Arial" w:cs="Arial"/>
          <w:color w:val="000000"/>
          <w:sz w:val="28"/>
          <w:szCs w:val="28"/>
          <w:lang w:val="en-US" w:eastAsia="en-GB"/>
        </w:rPr>
        <w:t>, shrunken berry about 5 mm in  diameter, with a scar at the lower end and surmounted by the persistent calyx,  which appears as a circular fold and the remains of the style. The deep violet, fleshy mesocarp contains numerous small, brown, ovoid seeds.</w:t>
      </w:r>
    </w:p>
    <w:p w14:paraId="7D241368"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Constituents.</w:t>
      </w:r>
      <w:r w:rsidRPr="0070089F">
        <w:rPr>
          <w:rFonts w:ascii="Arial" w:hAnsi="Arial" w:cs="Arial"/>
          <w:color w:val="000000"/>
          <w:sz w:val="28"/>
          <w:szCs w:val="28"/>
          <w:lang w:val="en-US" w:eastAsia="en-GB"/>
        </w:rPr>
        <w:t>—Blueberries are rich in condensed tannins (5-12%, chiefly catechin tannins, including oligomeric procyanidins), organic acids (</w:t>
      </w:r>
      <w:proofErr w:type="spellStart"/>
      <w:r w:rsidRPr="0070089F">
        <w:rPr>
          <w:rFonts w:ascii="Arial" w:hAnsi="Arial" w:cs="Arial"/>
          <w:color w:val="000000"/>
          <w:sz w:val="28"/>
          <w:szCs w:val="28"/>
          <w:lang w:val="en-US" w:eastAsia="en-GB"/>
        </w:rPr>
        <w:t>quinic</w:t>
      </w:r>
      <w:proofErr w:type="spellEnd"/>
      <w:r w:rsidRPr="0070089F">
        <w:rPr>
          <w:rFonts w:ascii="Arial" w:hAnsi="Arial" w:cs="Arial"/>
          <w:color w:val="000000"/>
          <w:sz w:val="28"/>
          <w:szCs w:val="28"/>
          <w:lang w:val="en-US" w:eastAsia="en-GB"/>
        </w:rPr>
        <w:t xml:space="preserve"> acid (3-5%), malic acid, citric acid). Phenolic acids (chlorogenic acid) and flavonoids (</w:t>
      </w:r>
      <w:proofErr w:type="spellStart"/>
      <w:r w:rsidRPr="0070089F">
        <w:rPr>
          <w:rFonts w:ascii="Arial" w:hAnsi="Arial" w:cs="Arial"/>
          <w:color w:val="000000"/>
          <w:sz w:val="28"/>
          <w:szCs w:val="28"/>
          <w:lang w:val="en-US" w:eastAsia="en-GB"/>
        </w:rPr>
        <w:t>hyperoside</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isoquercitrin</w:t>
      </w:r>
      <w:proofErr w:type="spellEnd"/>
      <w:r w:rsidRPr="0070089F">
        <w:rPr>
          <w:rFonts w:ascii="Arial" w:hAnsi="Arial" w:cs="Arial"/>
          <w:color w:val="000000"/>
          <w:sz w:val="28"/>
          <w:szCs w:val="28"/>
          <w:lang w:val="en-US" w:eastAsia="en-GB"/>
        </w:rPr>
        <w:t xml:space="preserve">, quercitrin, </w:t>
      </w:r>
      <w:proofErr w:type="spellStart"/>
      <w:r w:rsidRPr="0070089F">
        <w:rPr>
          <w:rFonts w:ascii="Arial" w:hAnsi="Arial" w:cs="Arial"/>
          <w:color w:val="000000"/>
          <w:sz w:val="28"/>
          <w:szCs w:val="28"/>
          <w:lang w:val="en-US" w:eastAsia="en-GB"/>
        </w:rPr>
        <w:t>astragaline</w:t>
      </w:r>
      <w:proofErr w:type="spellEnd"/>
      <w:r w:rsidRPr="0070089F">
        <w:rPr>
          <w:rFonts w:ascii="Arial" w:hAnsi="Arial" w:cs="Arial"/>
          <w:color w:val="000000"/>
          <w:sz w:val="28"/>
          <w:szCs w:val="28"/>
          <w:lang w:val="en-US" w:eastAsia="en-GB"/>
        </w:rPr>
        <w:t xml:space="preserve">) and monomeric flavan-3-ols (catechin and epicatechin), </w:t>
      </w:r>
      <w:proofErr w:type="spellStart"/>
      <w:r w:rsidRPr="0070089F">
        <w:rPr>
          <w:rFonts w:ascii="Arial" w:hAnsi="Arial" w:cs="Arial"/>
          <w:color w:val="000000"/>
          <w:sz w:val="28"/>
          <w:szCs w:val="28"/>
          <w:lang w:val="en-US" w:eastAsia="en-GB"/>
        </w:rPr>
        <w:t>pectins</w:t>
      </w:r>
      <w:proofErr w:type="spellEnd"/>
      <w:r w:rsidRPr="0070089F">
        <w:rPr>
          <w:rFonts w:ascii="Arial" w:hAnsi="Arial" w:cs="Arial"/>
          <w:color w:val="000000"/>
          <w:sz w:val="28"/>
          <w:szCs w:val="28"/>
          <w:lang w:val="en-US" w:eastAsia="en-GB"/>
        </w:rPr>
        <w:t xml:space="preserve"> and iridoids (</w:t>
      </w:r>
      <w:proofErr w:type="spellStart"/>
      <w:r w:rsidRPr="0070089F">
        <w:rPr>
          <w:rFonts w:ascii="Arial" w:hAnsi="Arial" w:cs="Arial"/>
          <w:color w:val="000000"/>
          <w:sz w:val="28"/>
          <w:szCs w:val="28"/>
          <w:lang w:val="en-US" w:eastAsia="en-GB"/>
        </w:rPr>
        <w:t>asperuloside</w:t>
      </w:r>
      <w:proofErr w:type="spellEnd"/>
      <w:r w:rsidRPr="0070089F">
        <w:rPr>
          <w:rFonts w:ascii="Arial" w:hAnsi="Arial" w:cs="Arial"/>
          <w:color w:val="000000"/>
          <w:sz w:val="28"/>
          <w:szCs w:val="28"/>
          <w:lang w:val="en-US" w:eastAsia="en-GB"/>
        </w:rPr>
        <w:t>) have been identified. The anthocyanin level in the fresh fruits is about 0.5%. These glycosides are C-3-0-glucosides, O-</w:t>
      </w:r>
      <w:proofErr w:type="spellStart"/>
      <w:r w:rsidRPr="0070089F">
        <w:rPr>
          <w:rFonts w:ascii="Arial" w:hAnsi="Arial" w:cs="Arial"/>
          <w:color w:val="000000"/>
          <w:sz w:val="28"/>
          <w:szCs w:val="28"/>
          <w:lang w:val="en-US" w:eastAsia="en-GB"/>
        </w:rPr>
        <w:t>galactosides</w:t>
      </w:r>
      <w:proofErr w:type="spellEnd"/>
      <w:r w:rsidRPr="0070089F">
        <w:rPr>
          <w:rFonts w:ascii="Arial" w:hAnsi="Arial" w:cs="Arial"/>
          <w:color w:val="000000"/>
          <w:sz w:val="28"/>
          <w:szCs w:val="28"/>
          <w:lang w:val="en-US" w:eastAsia="en-GB"/>
        </w:rPr>
        <w:t xml:space="preserve">, and O-arabinosides of cyanidin, peonidin, delphinidin, malvidin, and petunidin. The mixture of such glycosides of delphinidin and malvidin is known as </w:t>
      </w:r>
      <w:proofErr w:type="spellStart"/>
      <w:r w:rsidRPr="0070089F">
        <w:rPr>
          <w:rFonts w:ascii="Arial" w:hAnsi="Arial" w:cs="Arial"/>
          <w:color w:val="000000"/>
          <w:sz w:val="28"/>
          <w:szCs w:val="28"/>
          <w:lang w:val="en-US" w:eastAsia="en-GB"/>
        </w:rPr>
        <w:t>mirtyllin</w:t>
      </w:r>
      <w:proofErr w:type="spellEnd"/>
      <w:r w:rsidRPr="0070089F">
        <w:rPr>
          <w:rFonts w:ascii="Arial" w:hAnsi="Arial" w:cs="Arial"/>
          <w:color w:val="000000"/>
          <w:sz w:val="28"/>
          <w:szCs w:val="28"/>
          <w:lang w:val="en-US" w:eastAsia="en-GB"/>
        </w:rPr>
        <w:t>.</w:t>
      </w:r>
    </w:p>
    <w:p w14:paraId="6C09781C"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color w:val="000000"/>
          <w:sz w:val="28"/>
          <w:szCs w:val="28"/>
          <w:lang w:val="en-US" w:eastAsia="en-GB"/>
        </w:rPr>
        <w:t>The bilberry leaf</w:t>
      </w:r>
      <w:r w:rsidRPr="0070089F">
        <w:rPr>
          <w:rFonts w:ascii="Arial" w:hAnsi="Arial" w:cs="Arial"/>
          <w:b/>
          <w:bCs/>
          <w:color w:val="000000"/>
          <w:sz w:val="28"/>
          <w:szCs w:val="28"/>
          <w:lang w:val="en-US" w:eastAsia="en-GB"/>
        </w:rPr>
        <w:t> </w:t>
      </w:r>
      <w:r w:rsidRPr="0070089F">
        <w:rPr>
          <w:rFonts w:ascii="Arial" w:hAnsi="Arial" w:cs="Arial"/>
          <w:color w:val="000000"/>
          <w:sz w:val="28"/>
          <w:szCs w:val="28"/>
          <w:lang w:val="en-US" w:eastAsia="en-GB"/>
        </w:rPr>
        <w:t>contains condensed tannins (7-20%), phenolic glycosides (</w:t>
      </w:r>
      <w:proofErr w:type="spellStart"/>
      <w:r w:rsidRPr="0070089F">
        <w:rPr>
          <w:rFonts w:ascii="Arial" w:hAnsi="Arial" w:cs="Arial"/>
          <w:color w:val="000000"/>
          <w:sz w:val="28"/>
          <w:szCs w:val="28"/>
          <w:lang w:val="en-US" w:eastAsia="en-GB"/>
        </w:rPr>
        <w:t>neomyrtyllin</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myrtyllin</w:t>
      </w:r>
      <w:proofErr w:type="spellEnd"/>
      <w:r w:rsidRPr="0070089F">
        <w:rPr>
          <w:rFonts w:ascii="Arial" w:hAnsi="Arial" w:cs="Arial"/>
          <w:color w:val="000000"/>
          <w:sz w:val="28"/>
          <w:szCs w:val="28"/>
          <w:lang w:val="en-US" w:eastAsia="en-GB"/>
        </w:rPr>
        <w:t>, arbutin, the latter up to 1 %), flavonoids (</w:t>
      </w:r>
      <w:proofErr w:type="spellStart"/>
      <w:r w:rsidRPr="0070089F">
        <w:rPr>
          <w:rFonts w:ascii="Arial" w:hAnsi="Arial" w:cs="Arial"/>
          <w:color w:val="000000"/>
          <w:sz w:val="28"/>
          <w:szCs w:val="28"/>
          <w:lang w:val="en-US" w:eastAsia="en-GB"/>
        </w:rPr>
        <w:t>rhamnoglucosyl</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arabinosyl</w:t>
      </w:r>
      <w:proofErr w:type="spellEnd"/>
      <w:r w:rsidRPr="0070089F">
        <w:rPr>
          <w:rFonts w:ascii="Arial" w:hAnsi="Arial" w:cs="Arial"/>
          <w:color w:val="000000"/>
          <w:sz w:val="28"/>
          <w:szCs w:val="28"/>
          <w:lang w:val="en-US" w:eastAsia="en-GB"/>
        </w:rPr>
        <w:t xml:space="preserve">-, and </w:t>
      </w:r>
      <w:proofErr w:type="spellStart"/>
      <w:r w:rsidRPr="0070089F">
        <w:rPr>
          <w:rFonts w:ascii="Arial" w:hAnsi="Arial" w:cs="Arial"/>
          <w:color w:val="000000"/>
          <w:sz w:val="28"/>
          <w:szCs w:val="28"/>
          <w:lang w:val="en-US" w:eastAsia="en-GB"/>
        </w:rPr>
        <w:t>glucu</w:t>
      </w:r>
      <w:r w:rsidRPr="0070089F">
        <w:rPr>
          <w:rFonts w:ascii="Arial" w:hAnsi="Arial" w:cs="Arial"/>
          <w:color w:val="000000"/>
          <w:sz w:val="28"/>
          <w:szCs w:val="28"/>
          <w:lang w:val="en-US" w:eastAsia="en-GB"/>
        </w:rPr>
        <w:softHyphen/>
        <w:t>ronylquercetin</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avicularin</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lastRenderedPageBreak/>
        <w:t>hyperoside</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isoquercitrin</w:t>
      </w:r>
      <w:proofErr w:type="spellEnd"/>
      <w:r w:rsidRPr="0070089F">
        <w:rPr>
          <w:rFonts w:ascii="Arial" w:hAnsi="Arial" w:cs="Arial"/>
          <w:color w:val="000000"/>
          <w:sz w:val="28"/>
          <w:szCs w:val="28"/>
          <w:lang w:val="en-US" w:eastAsia="en-GB"/>
        </w:rPr>
        <w:t xml:space="preserve">, quercitrin, </w:t>
      </w:r>
      <w:proofErr w:type="spellStart"/>
      <w:r w:rsidRPr="0070089F">
        <w:rPr>
          <w:rFonts w:ascii="Arial" w:hAnsi="Arial" w:cs="Arial"/>
          <w:color w:val="000000"/>
          <w:sz w:val="28"/>
          <w:szCs w:val="28"/>
          <w:lang w:val="en-US" w:eastAsia="en-GB"/>
        </w:rPr>
        <w:t>meratine</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astragaline</w:t>
      </w:r>
      <w:proofErr w:type="spellEnd"/>
      <w:r w:rsidRPr="0070089F">
        <w:rPr>
          <w:rFonts w:ascii="Arial" w:hAnsi="Arial" w:cs="Arial"/>
          <w:color w:val="000000"/>
          <w:sz w:val="28"/>
          <w:szCs w:val="28"/>
          <w:lang w:val="en-US" w:eastAsia="en-GB"/>
        </w:rPr>
        <w:t>); chlorogenic acid; phenolic acids (salicy</w:t>
      </w:r>
      <w:r w:rsidRPr="0070089F">
        <w:rPr>
          <w:rFonts w:ascii="Arial" w:hAnsi="Arial" w:cs="Arial"/>
          <w:color w:val="000000"/>
          <w:sz w:val="28"/>
          <w:szCs w:val="28"/>
          <w:lang w:val="en-US" w:eastAsia="en-GB"/>
        </w:rPr>
        <w:softHyphen/>
        <w:t xml:space="preserve">lic acid, </w:t>
      </w:r>
      <w:proofErr w:type="spellStart"/>
      <w:r w:rsidRPr="0070089F">
        <w:rPr>
          <w:rFonts w:ascii="Arial" w:hAnsi="Arial" w:cs="Arial"/>
          <w:color w:val="000000"/>
          <w:sz w:val="28"/>
          <w:szCs w:val="28"/>
          <w:lang w:val="en-US" w:eastAsia="en-GB"/>
        </w:rPr>
        <w:t>gentisic</w:t>
      </w:r>
      <w:proofErr w:type="spellEnd"/>
      <w:r w:rsidRPr="0070089F">
        <w:rPr>
          <w:rFonts w:ascii="Arial" w:hAnsi="Arial" w:cs="Arial"/>
          <w:color w:val="000000"/>
          <w:sz w:val="28"/>
          <w:szCs w:val="28"/>
          <w:lang w:val="en-US" w:eastAsia="en-GB"/>
        </w:rPr>
        <w:t xml:space="preserve"> acid); </w:t>
      </w:r>
      <w:proofErr w:type="spellStart"/>
      <w:r w:rsidRPr="0070089F">
        <w:rPr>
          <w:rFonts w:ascii="Arial" w:hAnsi="Arial" w:cs="Arial"/>
          <w:color w:val="000000"/>
          <w:sz w:val="28"/>
          <w:szCs w:val="28"/>
          <w:lang w:val="en-US" w:eastAsia="en-GB"/>
        </w:rPr>
        <w:t>iridoide</w:t>
      </w:r>
      <w:proofErr w:type="spellEnd"/>
      <w:r w:rsidRPr="0070089F">
        <w:rPr>
          <w:rFonts w:ascii="Arial" w:hAnsi="Arial" w:cs="Arial"/>
          <w:color w:val="000000"/>
          <w:sz w:val="28"/>
          <w:szCs w:val="28"/>
          <w:lang w:val="en-US" w:eastAsia="en-GB"/>
        </w:rPr>
        <w:t xml:space="preserve"> monoterpenes (</w:t>
      </w:r>
      <w:proofErr w:type="spellStart"/>
      <w:r w:rsidRPr="0070089F">
        <w:rPr>
          <w:rFonts w:ascii="Arial" w:hAnsi="Arial" w:cs="Arial"/>
          <w:color w:val="000000"/>
          <w:sz w:val="28"/>
          <w:szCs w:val="28"/>
          <w:lang w:val="en-US" w:eastAsia="en-GB"/>
        </w:rPr>
        <w:t>asperuloside</w:t>
      </w:r>
      <w:proofErr w:type="spellEnd"/>
      <w:r w:rsidRPr="0070089F">
        <w:rPr>
          <w:rFonts w:ascii="Arial" w:hAnsi="Arial" w:cs="Arial"/>
          <w:color w:val="000000"/>
          <w:sz w:val="28"/>
          <w:szCs w:val="28"/>
          <w:lang w:val="en-US" w:eastAsia="en-GB"/>
        </w:rPr>
        <w:t xml:space="preserve">, </w:t>
      </w:r>
      <w:proofErr w:type="spellStart"/>
      <w:r w:rsidRPr="0070089F">
        <w:rPr>
          <w:rFonts w:ascii="Arial" w:hAnsi="Arial" w:cs="Arial"/>
          <w:color w:val="000000"/>
          <w:sz w:val="28"/>
          <w:szCs w:val="28"/>
          <w:lang w:val="en-US" w:eastAsia="en-GB"/>
        </w:rPr>
        <w:t>monotropein</w:t>
      </w:r>
      <w:proofErr w:type="spellEnd"/>
      <w:r w:rsidRPr="0070089F">
        <w:rPr>
          <w:rFonts w:ascii="Arial" w:hAnsi="Arial" w:cs="Arial"/>
          <w:color w:val="000000"/>
          <w:sz w:val="28"/>
          <w:szCs w:val="28"/>
          <w:lang w:val="en-US" w:eastAsia="en-GB"/>
        </w:rPr>
        <w:t xml:space="preserve">). It is rich in oligomeric </w:t>
      </w:r>
      <w:proofErr w:type="spellStart"/>
      <w:r w:rsidRPr="0070089F">
        <w:rPr>
          <w:rFonts w:ascii="Arial" w:hAnsi="Arial" w:cs="Arial"/>
          <w:color w:val="000000"/>
          <w:sz w:val="28"/>
          <w:szCs w:val="28"/>
          <w:lang w:val="en-US" w:eastAsia="en-GB"/>
        </w:rPr>
        <w:t>proanthocyanidins</w:t>
      </w:r>
      <w:proofErr w:type="spellEnd"/>
      <w:r w:rsidRPr="0070089F">
        <w:rPr>
          <w:rFonts w:ascii="Arial" w:hAnsi="Arial" w:cs="Arial"/>
          <w:color w:val="000000"/>
          <w:sz w:val="28"/>
          <w:szCs w:val="28"/>
          <w:lang w:val="en-US" w:eastAsia="en-GB"/>
        </w:rPr>
        <w:t xml:space="preserve"> and catechin (up to 10%).  </w:t>
      </w:r>
    </w:p>
    <w:p w14:paraId="4251C9C6" w14:textId="77777777" w:rsidR="004300EA" w:rsidRPr="0070089F" w:rsidRDefault="004300EA" w:rsidP="004300EA">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Pharmacological Action. Uses.—</w:t>
      </w:r>
      <w:r w:rsidRPr="0070089F">
        <w:rPr>
          <w:rFonts w:ascii="Arial" w:hAnsi="Arial" w:cs="Arial"/>
          <w:color w:val="000000"/>
          <w:sz w:val="28"/>
          <w:szCs w:val="28"/>
          <w:lang w:val="en-US" w:eastAsia="en-GB"/>
        </w:rPr>
        <w:t xml:space="preserve">Fruits and leaves are used as a mild </w:t>
      </w:r>
      <w:proofErr w:type="spellStart"/>
      <w:r w:rsidRPr="0070089F">
        <w:rPr>
          <w:rFonts w:ascii="Arial" w:hAnsi="Arial" w:cs="Arial"/>
          <w:color w:val="000000"/>
          <w:sz w:val="28"/>
          <w:szCs w:val="28"/>
          <w:lang w:val="en-US" w:eastAsia="en-GB"/>
        </w:rPr>
        <w:t>astrigent</w:t>
      </w:r>
      <w:proofErr w:type="spellEnd"/>
      <w:r w:rsidRPr="0070089F">
        <w:rPr>
          <w:rFonts w:ascii="Arial" w:hAnsi="Arial" w:cs="Arial"/>
          <w:color w:val="000000"/>
          <w:sz w:val="28"/>
          <w:szCs w:val="28"/>
          <w:lang w:val="en-US" w:eastAsia="en-GB"/>
        </w:rPr>
        <w:t xml:space="preserve"> in child diarrhea and acute enterocolitis of adults. </w:t>
      </w:r>
      <w:proofErr w:type="spellStart"/>
      <w:r w:rsidRPr="0070089F">
        <w:rPr>
          <w:rFonts w:ascii="Arial" w:hAnsi="Arial" w:cs="Arial"/>
          <w:color w:val="000000"/>
          <w:sz w:val="28"/>
          <w:szCs w:val="28"/>
          <w:lang w:val="en-US" w:eastAsia="en-GB"/>
        </w:rPr>
        <w:t>Myrtyllin</w:t>
      </w:r>
      <w:proofErr w:type="spellEnd"/>
      <w:r w:rsidRPr="0070089F">
        <w:rPr>
          <w:rFonts w:ascii="Arial" w:hAnsi="Arial" w:cs="Arial"/>
          <w:color w:val="000000"/>
          <w:sz w:val="28"/>
          <w:szCs w:val="28"/>
          <w:lang w:val="en-US" w:eastAsia="en-GB"/>
        </w:rPr>
        <w:t xml:space="preserve"> decreases the blood sugar level. It is thought that the chromium content of the drug is responsible for a possible antidiabetic effect. </w:t>
      </w:r>
      <w:r w:rsidRPr="0070089F">
        <w:rPr>
          <w:rFonts w:ascii="Arial" w:hAnsi="Arial" w:cs="Arial"/>
          <w:i/>
          <w:iCs/>
          <w:color w:val="000000"/>
          <w:sz w:val="28"/>
          <w:szCs w:val="28"/>
          <w:lang w:val="en-US" w:eastAsia="en-GB"/>
        </w:rPr>
        <w:t xml:space="preserve">Folia </w:t>
      </w:r>
      <w:proofErr w:type="spellStart"/>
      <w:r w:rsidRPr="0070089F">
        <w:rPr>
          <w:rFonts w:ascii="Arial" w:hAnsi="Arial" w:cs="Arial"/>
          <w:i/>
          <w:iCs/>
          <w:color w:val="000000"/>
          <w:sz w:val="28"/>
          <w:szCs w:val="28"/>
          <w:lang w:val="en-US" w:eastAsia="en-GB"/>
        </w:rPr>
        <w:t>Myrtilli</w:t>
      </w:r>
      <w:proofErr w:type="spellEnd"/>
      <w:r w:rsidRPr="0070089F">
        <w:rPr>
          <w:rFonts w:ascii="Arial" w:hAnsi="Arial" w:cs="Arial"/>
          <w:color w:val="000000"/>
          <w:sz w:val="28"/>
          <w:szCs w:val="28"/>
          <w:lang w:val="en-US" w:eastAsia="en-GB"/>
        </w:rPr>
        <w:t> is included into the herbal collection </w:t>
      </w:r>
      <w:proofErr w:type="spellStart"/>
      <w:r w:rsidRPr="0070089F">
        <w:rPr>
          <w:rFonts w:ascii="Arial" w:hAnsi="Arial" w:cs="Arial"/>
          <w:i/>
          <w:iCs/>
          <w:color w:val="000000"/>
          <w:sz w:val="28"/>
          <w:szCs w:val="28"/>
          <w:lang w:val="en-US" w:eastAsia="en-GB"/>
        </w:rPr>
        <w:t>Arphasetinum</w:t>
      </w:r>
      <w:proofErr w:type="spellEnd"/>
      <w:r w:rsidRPr="0070089F">
        <w:rPr>
          <w:rFonts w:ascii="Arial" w:hAnsi="Arial" w:cs="Arial"/>
          <w:color w:val="000000"/>
          <w:sz w:val="28"/>
          <w:szCs w:val="28"/>
          <w:lang w:val="en-US" w:eastAsia="en-GB"/>
        </w:rPr>
        <w:t>. External uses of the leaves include inflammation of the oral mucosa, eye inflammation, burns and skin diseases. </w:t>
      </w:r>
    </w:p>
    <w:p w14:paraId="56B697A8" w14:textId="77777777" w:rsidR="004300EA" w:rsidRPr="0070089F" w:rsidRDefault="004300EA" w:rsidP="004300EA">
      <w:pPr>
        <w:tabs>
          <w:tab w:val="left" w:pos="7480"/>
        </w:tabs>
        <w:rPr>
          <w:rFonts w:ascii="Arial" w:hAnsi="Arial" w:cs="Arial"/>
          <w:color w:val="000000"/>
          <w:sz w:val="28"/>
          <w:szCs w:val="28"/>
          <w:lang w:val="en-US" w:eastAsia="en-GB"/>
        </w:rPr>
      </w:pPr>
      <w:r w:rsidRPr="0070089F">
        <w:rPr>
          <w:rFonts w:ascii="Arial" w:hAnsi="Arial" w:cs="Arial"/>
          <w:color w:val="000000"/>
          <w:sz w:val="28"/>
          <w:szCs w:val="28"/>
          <w:lang w:val="en-US" w:eastAsia="en-GB"/>
        </w:rPr>
        <w:t>Externally the berry is used for mild inflammation of the mucous membranes of mouth and throat. It is generally accepted that anthocyanins, by facilitating the regeneration of rhodopsin, improve vision in poor light. Extracts obtained from the bilberry fruits and enriched in anthocyanins are ingredients of drugs used to treat the functional symptoms of venous and lymphatic vessel insufficiency, cutaneous capillary fragility, and mesopic and scotopic vision (nyctalopia, myopia).</w:t>
      </w:r>
    </w:p>
    <w:p w14:paraId="35E4E2FF" w14:textId="77777777" w:rsidR="004300EA" w:rsidRPr="0070089F" w:rsidRDefault="004300EA" w:rsidP="004300EA">
      <w:pPr>
        <w:tabs>
          <w:tab w:val="left" w:pos="7480"/>
        </w:tabs>
        <w:rPr>
          <w:rFonts w:ascii="Arial" w:hAnsi="Arial" w:cs="Arial"/>
          <w:sz w:val="28"/>
          <w:szCs w:val="28"/>
        </w:rPr>
      </w:pPr>
    </w:p>
    <w:p w14:paraId="28E517BF" w14:textId="77777777" w:rsidR="004300EA" w:rsidRPr="0070089F" w:rsidRDefault="004300EA" w:rsidP="004300EA">
      <w:pPr>
        <w:tabs>
          <w:tab w:val="left" w:pos="7480"/>
        </w:tabs>
        <w:rPr>
          <w:rFonts w:ascii="Arial" w:hAnsi="Arial" w:cs="Arial"/>
          <w:sz w:val="28"/>
          <w:szCs w:val="28"/>
        </w:rPr>
      </w:pPr>
      <w:r w:rsidRPr="0070089F">
        <w:rPr>
          <w:rFonts w:ascii="Arial" w:hAnsi="Arial" w:cs="Arial"/>
          <w:noProof/>
          <w:sz w:val="28"/>
          <w:szCs w:val="28"/>
          <w:lang w:eastAsia="en-GB"/>
        </w:rPr>
        <w:drawing>
          <wp:inline distT="0" distB="0" distL="0" distR="0" wp14:anchorId="314DA9A6" wp14:editId="0B720FB6">
            <wp:extent cx="4275455" cy="3276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5455" cy="3276600"/>
                    </a:xfrm>
                    <a:prstGeom prst="rect">
                      <a:avLst/>
                    </a:prstGeom>
                    <a:noFill/>
                    <a:ln>
                      <a:noFill/>
                    </a:ln>
                  </pic:spPr>
                </pic:pic>
              </a:graphicData>
            </a:graphic>
          </wp:inline>
        </w:drawing>
      </w:r>
    </w:p>
    <w:p w14:paraId="77CCBC52" w14:textId="77777777" w:rsidR="004300EA" w:rsidRPr="0070089F" w:rsidRDefault="004300EA" w:rsidP="004300EA">
      <w:pPr>
        <w:tabs>
          <w:tab w:val="left" w:pos="7480"/>
        </w:tabs>
        <w:rPr>
          <w:rFonts w:ascii="Arial" w:hAnsi="Arial" w:cs="Arial"/>
          <w:sz w:val="28"/>
          <w:szCs w:val="28"/>
        </w:rPr>
      </w:pPr>
    </w:p>
    <w:tbl>
      <w:tblPr>
        <w:tblW w:w="0" w:type="auto"/>
        <w:tblCellSpacing w:w="0" w:type="dxa"/>
        <w:tblCellMar>
          <w:left w:w="0" w:type="dxa"/>
          <w:right w:w="0" w:type="dxa"/>
        </w:tblCellMar>
        <w:tblLook w:val="04A0" w:firstRow="1" w:lastRow="0" w:firstColumn="1" w:lastColumn="0" w:noHBand="0" w:noVBand="1"/>
      </w:tblPr>
      <w:tblGrid>
        <w:gridCol w:w="8960"/>
      </w:tblGrid>
      <w:tr w:rsidR="004300EA" w:rsidRPr="0070089F" w14:paraId="3AB39FEC" w14:textId="77777777" w:rsidTr="00D302FF">
        <w:trPr>
          <w:trHeight w:val="2000"/>
          <w:tblCellSpacing w:w="0" w:type="dxa"/>
        </w:trPr>
        <w:tc>
          <w:tcPr>
            <w:tcW w:w="8960" w:type="dxa"/>
            <w:hideMark/>
          </w:tcPr>
          <w:p w14:paraId="04619000" w14:textId="77777777" w:rsidR="004300EA" w:rsidRPr="0070089F" w:rsidRDefault="004300EA" w:rsidP="00D302FF">
            <w:pPr>
              <w:ind w:firstLine="284"/>
              <w:jc w:val="both"/>
              <w:rPr>
                <w:rFonts w:ascii="Arial" w:hAnsi="Arial" w:cs="Arial"/>
                <w:i/>
                <w:iCs/>
                <w:color w:val="000000"/>
                <w:sz w:val="28"/>
                <w:szCs w:val="28"/>
                <w:lang w:eastAsia="en-GB"/>
              </w:rPr>
            </w:pPr>
            <w:r w:rsidRPr="0070089F">
              <w:rPr>
                <w:rFonts w:ascii="Arial" w:hAnsi="Arial" w:cs="Arial"/>
                <w:b/>
                <w:bCs/>
                <w:color w:val="000000"/>
                <w:sz w:val="28"/>
                <w:szCs w:val="28"/>
                <w:lang w:eastAsia="en-GB"/>
              </w:rPr>
              <w:t>Fig. </w:t>
            </w:r>
            <w:r w:rsidRPr="0070089F">
              <w:rPr>
                <w:rFonts w:ascii="Arial" w:hAnsi="Arial" w:cs="Arial"/>
                <w:color w:val="000000"/>
                <w:sz w:val="28"/>
                <w:szCs w:val="28"/>
                <w:lang w:eastAsia="en-GB"/>
              </w:rPr>
              <w:t>Black berries, their seeds and stones: 1 - </w:t>
            </w:r>
            <w:r w:rsidRPr="0070089F">
              <w:rPr>
                <w:rFonts w:ascii="Arial" w:hAnsi="Arial" w:cs="Arial"/>
                <w:i/>
                <w:iCs/>
                <w:color w:val="000000"/>
                <w:sz w:val="28"/>
                <w:szCs w:val="28"/>
                <w:lang w:eastAsia="en-GB"/>
              </w:rPr>
              <w:t>Vaccinium myrtillus, </w:t>
            </w:r>
            <w:r w:rsidRPr="0070089F">
              <w:rPr>
                <w:rFonts w:ascii="Arial" w:hAnsi="Arial" w:cs="Arial"/>
                <w:color w:val="000000"/>
                <w:sz w:val="28"/>
                <w:szCs w:val="28"/>
                <w:lang w:eastAsia="en-GB"/>
              </w:rPr>
              <w:t>2</w:t>
            </w:r>
            <w:r w:rsidRPr="0070089F">
              <w:rPr>
                <w:rFonts w:ascii="Arial" w:hAnsi="Arial" w:cs="Arial"/>
                <w:i/>
                <w:iCs/>
                <w:color w:val="000000"/>
                <w:sz w:val="28"/>
                <w:szCs w:val="28"/>
                <w:lang w:eastAsia="en-GB"/>
              </w:rPr>
              <w:t> - Vaccinium </w:t>
            </w:r>
            <w:proofErr w:type="spellStart"/>
            <w:r w:rsidRPr="0070089F">
              <w:rPr>
                <w:rFonts w:ascii="Arial" w:hAnsi="Arial" w:cs="Arial"/>
                <w:i/>
                <w:iCs/>
                <w:color w:val="000000"/>
                <w:sz w:val="28"/>
                <w:szCs w:val="28"/>
                <w:lang w:eastAsia="en-GB"/>
              </w:rPr>
              <w:t>uliginosum</w:t>
            </w:r>
            <w:proofErr w:type="spellEnd"/>
            <w:r w:rsidRPr="0070089F">
              <w:rPr>
                <w:rFonts w:ascii="Arial" w:hAnsi="Arial" w:cs="Arial"/>
                <w:i/>
                <w:iCs/>
                <w:color w:val="000000"/>
                <w:sz w:val="28"/>
                <w:szCs w:val="28"/>
                <w:lang w:eastAsia="en-GB"/>
              </w:rPr>
              <w:t>, </w:t>
            </w:r>
            <w:r w:rsidRPr="0070089F">
              <w:rPr>
                <w:rFonts w:ascii="Arial" w:hAnsi="Arial" w:cs="Arial"/>
                <w:color w:val="000000"/>
                <w:sz w:val="28"/>
                <w:szCs w:val="28"/>
                <w:lang w:eastAsia="en-GB"/>
              </w:rPr>
              <w:t>3 - </w:t>
            </w:r>
            <w:r w:rsidRPr="0070089F">
              <w:rPr>
                <w:rFonts w:ascii="Arial" w:hAnsi="Arial" w:cs="Arial"/>
                <w:i/>
                <w:iCs/>
                <w:color w:val="000000"/>
                <w:sz w:val="28"/>
                <w:szCs w:val="28"/>
                <w:lang w:eastAsia="en-GB"/>
              </w:rPr>
              <w:t>Ribes nigrum, </w:t>
            </w:r>
            <w:r w:rsidRPr="0070089F">
              <w:rPr>
                <w:rFonts w:ascii="Arial" w:hAnsi="Arial" w:cs="Arial"/>
                <w:color w:val="000000"/>
                <w:sz w:val="28"/>
                <w:szCs w:val="28"/>
                <w:lang w:eastAsia="en-GB"/>
              </w:rPr>
              <w:t>4 - </w:t>
            </w:r>
            <w:r w:rsidRPr="0070089F">
              <w:rPr>
                <w:rFonts w:ascii="Arial" w:hAnsi="Arial" w:cs="Arial"/>
                <w:i/>
                <w:iCs/>
                <w:color w:val="000000"/>
                <w:sz w:val="28"/>
                <w:szCs w:val="28"/>
                <w:lang w:eastAsia="en-GB"/>
              </w:rPr>
              <w:t>Frangula alnus, </w:t>
            </w:r>
            <w:r w:rsidRPr="0070089F">
              <w:rPr>
                <w:rFonts w:ascii="Arial" w:hAnsi="Arial" w:cs="Arial"/>
                <w:color w:val="000000"/>
                <w:sz w:val="28"/>
                <w:szCs w:val="28"/>
                <w:lang w:eastAsia="en-GB"/>
              </w:rPr>
              <w:t>5 - </w:t>
            </w:r>
            <w:r w:rsidRPr="0070089F">
              <w:rPr>
                <w:rFonts w:ascii="Arial" w:hAnsi="Arial" w:cs="Arial"/>
                <w:i/>
                <w:iCs/>
                <w:color w:val="000000"/>
                <w:sz w:val="28"/>
                <w:szCs w:val="28"/>
                <w:lang w:eastAsia="en-GB"/>
              </w:rPr>
              <w:t xml:space="preserve">Rhamnus </w:t>
            </w:r>
            <w:proofErr w:type="spellStart"/>
            <w:r w:rsidRPr="0070089F">
              <w:rPr>
                <w:rFonts w:ascii="Arial" w:hAnsi="Arial" w:cs="Arial"/>
                <w:i/>
                <w:iCs/>
                <w:color w:val="000000"/>
                <w:sz w:val="28"/>
                <w:szCs w:val="28"/>
                <w:lang w:eastAsia="en-GB"/>
              </w:rPr>
              <w:t>cathartica</w:t>
            </w:r>
            <w:proofErr w:type="spellEnd"/>
            <w:r w:rsidRPr="0070089F">
              <w:rPr>
                <w:rFonts w:ascii="Arial" w:hAnsi="Arial" w:cs="Arial"/>
                <w:i/>
                <w:iCs/>
                <w:color w:val="000000"/>
                <w:sz w:val="28"/>
                <w:szCs w:val="28"/>
                <w:lang w:eastAsia="en-GB"/>
              </w:rPr>
              <w:t>, </w:t>
            </w:r>
            <w:r w:rsidRPr="0070089F">
              <w:rPr>
                <w:rFonts w:ascii="Arial" w:hAnsi="Arial" w:cs="Arial"/>
                <w:color w:val="000000"/>
                <w:sz w:val="28"/>
                <w:szCs w:val="28"/>
                <w:lang w:eastAsia="en-GB"/>
              </w:rPr>
              <w:t>6 - </w:t>
            </w:r>
            <w:r w:rsidRPr="0070089F">
              <w:rPr>
                <w:rFonts w:ascii="Arial" w:hAnsi="Arial" w:cs="Arial"/>
                <w:i/>
                <w:iCs/>
                <w:color w:val="000000"/>
                <w:sz w:val="28"/>
                <w:szCs w:val="28"/>
                <w:lang w:eastAsia="en-GB"/>
              </w:rPr>
              <w:t>Sambucus nigra, </w:t>
            </w:r>
            <w:r w:rsidRPr="0070089F">
              <w:rPr>
                <w:rFonts w:ascii="Arial" w:hAnsi="Arial" w:cs="Arial"/>
                <w:color w:val="000000"/>
                <w:sz w:val="28"/>
                <w:szCs w:val="28"/>
                <w:lang w:eastAsia="en-GB"/>
              </w:rPr>
              <w:t>7</w:t>
            </w:r>
            <w:r w:rsidRPr="0070089F">
              <w:rPr>
                <w:rFonts w:ascii="Arial" w:hAnsi="Arial" w:cs="Arial"/>
                <w:i/>
                <w:iCs/>
                <w:color w:val="000000"/>
                <w:sz w:val="28"/>
                <w:szCs w:val="28"/>
                <w:lang w:eastAsia="en-GB"/>
              </w:rPr>
              <w:t> – Juniperus communis, </w:t>
            </w:r>
            <w:r w:rsidRPr="0070089F">
              <w:rPr>
                <w:rFonts w:ascii="Arial" w:hAnsi="Arial" w:cs="Arial"/>
                <w:color w:val="000000"/>
                <w:sz w:val="28"/>
                <w:szCs w:val="28"/>
                <w:lang w:eastAsia="en-GB"/>
              </w:rPr>
              <w:t>8 - </w:t>
            </w:r>
            <w:proofErr w:type="spellStart"/>
            <w:r w:rsidRPr="0070089F">
              <w:rPr>
                <w:rFonts w:ascii="Arial" w:hAnsi="Arial" w:cs="Arial"/>
                <w:i/>
                <w:iCs/>
                <w:color w:val="000000"/>
                <w:sz w:val="28"/>
                <w:szCs w:val="28"/>
                <w:lang w:eastAsia="en-GB"/>
              </w:rPr>
              <w:t>Padus</w:t>
            </w:r>
            <w:proofErr w:type="spellEnd"/>
            <w:r w:rsidRPr="0070089F">
              <w:rPr>
                <w:rFonts w:ascii="Arial" w:hAnsi="Arial" w:cs="Arial"/>
                <w:i/>
                <w:iCs/>
                <w:color w:val="000000"/>
                <w:sz w:val="28"/>
                <w:szCs w:val="28"/>
                <w:lang w:eastAsia="en-GB"/>
              </w:rPr>
              <w:t xml:space="preserve"> </w:t>
            </w:r>
            <w:proofErr w:type="spellStart"/>
            <w:r w:rsidRPr="0070089F">
              <w:rPr>
                <w:rFonts w:ascii="Arial" w:hAnsi="Arial" w:cs="Arial"/>
                <w:i/>
                <w:iCs/>
                <w:color w:val="000000"/>
                <w:sz w:val="28"/>
                <w:szCs w:val="28"/>
                <w:lang w:eastAsia="en-GB"/>
              </w:rPr>
              <w:t>racemosa</w:t>
            </w:r>
            <w:proofErr w:type="spellEnd"/>
          </w:p>
          <w:p w14:paraId="2DDE0D5E"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sz w:val="28"/>
                <w:szCs w:val="28"/>
              </w:rPr>
              <w:lastRenderedPageBreak/>
              <w:t xml:space="preserve"> </w:t>
            </w:r>
            <w:r w:rsidRPr="0070089F">
              <w:rPr>
                <w:rFonts w:ascii="Arial" w:hAnsi="Arial" w:cs="Arial"/>
                <w:noProof/>
                <w:sz w:val="28"/>
                <w:szCs w:val="28"/>
                <w:lang w:eastAsia="en-GB"/>
              </w:rPr>
              <w:drawing>
                <wp:inline distT="0" distB="0" distL="0" distR="0" wp14:anchorId="31D17AC1" wp14:editId="4C5F1C73">
                  <wp:extent cx="1998345" cy="198945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345" cy="1989455"/>
                          </a:xfrm>
                          <a:prstGeom prst="rect">
                            <a:avLst/>
                          </a:prstGeom>
                          <a:noFill/>
                          <a:ln>
                            <a:noFill/>
                          </a:ln>
                        </pic:spPr>
                      </pic:pic>
                    </a:graphicData>
                  </a:graphic>
                </wp:inline>
              </w:drawing>
            </w:r>
            <w:r w:rsidRPr="0070089F">
              <w:rPr>
                <w:rFonts w:ascii="Arial" w:hAnsi="Arial" w:cs="Arial"/>
                <w:sz w:val="28"/>
                <w:szCs w:val="28"/>
              </w:rPr>
              <w:t xml:space="preserve"> </w:t>
            </w:r>
            <w:r w:rsidRPr="0070089F">
              <w:rPr>
                <w:rFonts w:ascii="Arial" w:hAnsi="Arial" w:cs="Arial"/>
                <w:noProof/>
                <w:sz w:val="28"/>
                <w:szCs w:val="28"/>
                <w:lang w:eastAsia="en-GB"/>
              </w:rPr>
              <w:drawing>
                <wp:inline distT="0" distB="0" distL="0" distR="0" wp14:anchorId="77D3358D" wp14:editId="7CBA50E3">
                  <wp:extent cx="1718945" cy="199834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8945" cy="1998345"/>
                          </a:xfrm>
                          <a:prstGeom prst="rect">
                            <a:avLst/>
                          </a:prstGeom>
                          <a:noFill/>
                          <a:ln>
                            <a:noFill/>
                          </a:ln>
                        </pic:spPr>
                      </pic:pic>
                    </a:graphicData>
                  </a:graphic>
                </wp:inline>
              </w:drawing>
            </w:r>
          </w:p>
        </w:tc>
      </w:tr>
      <w:tr w:rsidR="004300EA" w:rsidRPr="0070089F" w14:paraId="07DD3E33" w14:textId="77777777" w:rsidTr="00D302FF">
        <w:trPr>
          <w:trHeight w:val="9084"/>
          <w:tblCellSpacing w:w="0" w:type="dxa"/>
        </w:trPr>
        <w:tc>
          <w:tcPr>
            <w:tcW w:w="8960" w:type="dxa"/>
          </w:tcPr>
          <w:p w14:paraId="180AF33C" w14:textId="77777777" w:rsidR="004300EA" w:rsidRPr="0070089F" w:rsidRDefault="004300EA" w:rsidP="00D302FF">
            <w:pPr>
              <w:ind w:firstLine="284"/>
              <w:jc w:val="both"/>
              <w:rPr>
                <w:rFonts w:ascii="Arial" w:hAnsi="Arial" w:cs="Arial"/>
                <w:b/>
                <w:bCs/>
                <w:color w:val="000000"/>
                <w:sz w:val="28"/>
                <w:szCs w:val="28"/>
                <w:lang w:eastAsia="en-GB"/>
              </w:rPr>
            </w:pPr>
          </w:p>
          <w:p w14:paraId="7721F7BF" w14:textId="77777777" w:rsidR="004300EA" w:rsidRPr="0070089F" w:rsidRDefault="004300EA" w:rsidP="00D302FF">
            <w:pPr>
              <w:ind w:firstLine="284"/>
              <w:jc w:val="both"/>
              <w:rPr>
                <w:rFonts w:ascii="Arial" w:hAnsi="Arial" w:cs="Arial"/>
                <w:b/>
                <w:bCs/>
                <w:color w:val="000000"/>
                <w:sz w:val="28"/>
                <w:szCs w:val="28"/>
                <w:lang w:eastAsia="en-GB"/>
              </w:rPr>
            </w:pPr>
          </w:p>
          <w:p w14:paraId="6D2A4801" w14:textId="77777777" w:rsidR="004300EA" w:rsidRPr="0070089F" w:rsidRDefault="004300EA" w:rsidP="00D302FF">
            <w:pPr>
              <w:ind w:left="2892" w:firstLine="284"/>
              <w:rPr>
                <w:rFonts w:ascii="Arial" w:hAnsi="Arial" w:cs="Arial"/>
                <w:color w:val="000000"/>
                <w:sz w:val="28"/>
                <w:szCs w:val="28"/>
                <w:lang w:eastAsia="en-GB"/>
              </w:rPr>
            </w:pPr>
            <w:r w:rsidRPr="0070089F">
              <w:rPr>
                <w:rFonts w:ascii="Arial" w:hAnsi="Arial" w:cs="Arial"/>
                <w:b/>
                <w:bCs/>
                <w:i/>
                <w:iCs/>
                <w:color w:val="000000"/>
                <w:sz w:val="28"/>
                <w:szCs w:val="28"/>
                <w:lang w:val="en-US" w:eastAsia="en-GB"/>
              </w:rPr>
              <w:t xml:space="preserve">Cotinus </w:t>
            </w:r>
            <w:proofErr w:type="spellStart"/>
            <w:r w:rsidRPr="0070089F">
              <w:rPr>
                <w:rFonts w:ascii="Arial" w:hAnsi="Arial" w:cs="Arial"/>
                <w:b/>
                <w:bCs/>
                <w:i/>
                <w:iCs/>
                <w:color w:val="000000"/>
                <w:sz w:val="28"/>
                <w:szCs w:val="28"/>
                <w:lang w:val="en-US" w:eastAsia="en-GB"/>
              </w:rPr>
              <w:t>coggygria</w:t>
            </w:r>
            <w:proofErr w:type="spellEnd"/>
          </w:p>
          <w:p w14:paraId="0A1944AE"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 </w:t>
            </w:r>
          </w:p>
          <w:p w14:paraId="066C737F"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Botanical Origin.—</w:t>
            </w:r>
            <w:r w:rsidRPr="0070089F">
              <w:rPr>
                <w:rFonts w:ascii="Arial" w:hAnsi="Arial" w:cs="Arial"/>
                <w:i/>
                <w:iCs/>
                <w:color w:val="000000"/>
                <w:sz w:val="28"/>
                <w:szCs w:val="28"/>
                <w:lang w:val="en-US" w:eastAsia="en-GB"/>
              </w:rPr>
              <w:t xml:space="preserve">Cotinus </w:t>
            </w:r>
            <w:proofErr w:type="spellStart"/>
            <w:r w:rsidRPr="0070089F">
              <w:rPr>
                <w:rFonts w:ascii="Arial" w:hAnsi="Arial" w:cs="Arial"/>
                <w:i/>
                <w:iCs/>
                <w:color w:val="000000"/>
                <w:sz w:val="28"/>
                <w:szCs w:val="28"/>
                <w:lang w:val="en-US" w:eastAsia="en-GB"/>
              </w:rPr>
              <w:t>coggygria</w:t>
            </w:r>
            <w:proofErr w:type="spellEnd"/>
            <w:r w:rsidRPr="0070089F">
              <w:rPr>
                <w:rFonts w:ascii="Arial" w:hAnsi="Arial" w:cs="Arial"/>
                <w:i/>
                <w:iCs/>
                <w:color w:val="000000"/>
                <w:sz w:val="28"/>
                <w:szCs w:val="28"/>
                <w:lang w:val="en-US" w:eastAsia="en-GB"/>
              </w:rPr>
              <w:t> </w:t>
            </w:r>
            <w:r w:rsidRPr="0070089F">
              <w:rPr>
                <w:rFonts w:ascii="Arial" w:hAnsi="Arial" w:cs="Arial"/>
                <w:color w:val="000000"/>
                <w:sz w:val="28"/>
                <w:szCs w:val="28"/>
                <w:lang w:val="en-US" w:eastAsia="en-GB"/>
              </w:rPr>
              <w:t>Scop.</w:t>
            </w:r>
            <w:r w:rsidRPr="0070089F">
              <w:rPr>
                <w:rFonts w:ascii="Arial" w:hAnsi="Arial" w:cs="Arial"/>
                <w:i/>
                <w:iCs/>
                <w:color w:val="000000"/>
                <w:sz w:val="28"/>
                <w:szCs w:val="28"/>
                <w:lang w:val="en-US" w:eastAsia="en-GB"/>
              </w:rPr>
              <w:t> </w:t>
            </w:r>
            <w:r w:rsidRPr="0070089F">
              <w:rPr>
                <w:rFonts w:ascii="Arial" w:hAnsi="Arial" w:cs="Arial"/>
                <w:color w:val="000000"/>
                <w:sz w:val="28"/>
                <w:szCs w:val="28"/>
                <w:lang w:val="en-US" w:eastAsia="en-GB"/>
              </w:rPr>
              <w:t>(Engl</w:t>
            </w:r>
            <w:r w:rsidRPr="0070089F">
              <w:rPr>
                <w:rFonts w:ascii="Arial" w:hAnsi="Arial" w:cs="Arial"/>
                <w:i/>
                <w:iCs/>
                <w:color w:val="000000"/>
                <w:sz w:val="28"/>
                <w:szCs w:val="28"/>
                <w:lang w:val="en-US" w:eastAsia="en-GB"/>
              </w:rPr>
              <w:t>.</w:t>
            </w:r>
            <w:r w:rsidRPr="0070089F">
              <w:rPr>
                <w:rFonts w:ascii="Arial" w:hAnsi="Arial" w:cs="Arial"/>
                <w:color w:val="000000"/>
                <w:sz w:val="28"/>
                <w:szCs w:val="28"/>
                <w:lang w:val="en-US" w:eastAsia="en-GB"/>
              </w:rPr>
              <w:t xml:space="preserve"> – </w:t>
            </w:r>
            <w:proofErr w:type="spellStart"/>
            <w:r w:rsidRPr="0070089F">
              <w:rPr>
                <w:rFonts w:ascii="Arial" w:hAnsi="Arial" w:cs="Arial"/>
                <w:color w:val="000000"/>
                <w:sz w:val="28"/>
                <w:szCs w:val="28"/>
                <w:lang w:val="en-US" w:eastAsia="en-GB"/>
              </w:rPr>
              <w:t>Smokebush</w:t>
            </w:r>
            <w:proofErr w:type="spellEnd"/>
            <w:r w:rsidRPr="0070089F">
              <w:rPr>
                <w:rFonts w:ascii="Arial" w:hAnsi="Arial" w:cs="Arial"/>
                <w:color w:val="000000"/>
                <w:sz w:val="28"/>
                <w:szCs w:val="28"/>
                <w:lang w:val="en-US" w:eastAsia="en-GB"/>
              </w:rPr>
              <w:t xml:space="preserve">, Venetian Sumac; </w:t>
            </w:r>
            <w:proofErr w:type="spellStart"/>
            <w:r w:rsidRPr="0070089F">
              <w:rPr>
                <w:rFonts w:ascii="Arial" w:hAnsi="Arial" w:cs="Arial"/>
                <w:color w:val="000000"/>
                <w:sz w:val="28"/>
                <w:szCs w:val="28"/>
                <w:lang w:val="en-US" w:eastAsia="en-GB"/>
              </w:rPr>
              <w:t>Ukr</w:t>
            </w:r>
            <w:proofErr w:type="spellEnd"/>
            <w:r w:rsidRPr="0070089F">
              <w:rPr>
                <w:rFonts w:ascii="Arial" w:hAnsi="Arial" w:cs="Arial"/>
                <w:color w:val="000000"/>
                <w:sz w:val="28"/>
                <w:szCs w:val="28"/>
                <w:lang w:val="en-US" w:eastAsia="en-GB"/>
              </w:rPr>
              <w:t>. – </w:t>
            </w:r>
            <w:proofErr w:type="spellStart"/>
            <w:r w:rsidRPr="0070089F">
              <w:rPr>
                <w:rFonts w:ascii="Arial" w:hAnsi="Arial" w:cs="Arial"/>
                <w:color w:val="000000"/>
                <w:sz w:val="28"/>
                <w:szCs w:val="28"/>
                <w:lang w:val="uk-UA" w:eastAsia="en-GB"/>
              </w:rPr>
              <w:t>Cкумпія</w:t>
            </w:r>
            <w:proofErr w:type="spellEnd"/>
            <w:r w:rsidRPr="0070089F">
              <w:rPr>
                <w:rFonts w:ascii="Arial" w:hAnsi="Arial" w:cs="Arial"/>
                <w:color w:val="000000"/>
                <w:sz w:val="28"/>
                <w:szCs w:val="28"/>
                <w:lang w:val="uk-UA" w:eastAsia="en-GB"/>
              </w:rPr>
              <w:t xml:space="preserve"> звичайна; </w:t>
            </w:r>
            <w:r w:rsidRPr="0070089F">
              <w:rPr>
                <w:rFonts w:ascii="Arial" w:hAnsi="Arial" w:cs="Arial"/>
                <w:color w:val="000000"/>
                <w:sz w:val="28"/>
                <w:szCs w:val="28"/>
                <w:lang w:val="en-US" w:eastAsia="en-GB"/>
              </w:rPr>
              <w:t>Rus. – </w:t>
            </w:r>
            <w:proofErr w:type="spellStart"/>
            <w:r w:rsidRPr="0070089F">
              <w:rPr>
                <w:rFonts w:ascii="Arial" w:hAnsi="Arial" w:cs="Arial"/>
                <w:color w:val="000000"/>
                <w:sz w:val="28"/>
                <w:szCs w:val="28"/>
                <w:lang w:val="uk-UA" w:eastAsia="en-GB"/>
              </w:rPr>
              <w:t>Скумпия</w:t>
            </w:r>
            <w:proofErr w:type="spellEnd"/>
            <w:r w:rsidRPr="0070089F">
              <w:rPr>
                <w:rFonts w:ascii="Arial" w:hAnsi="Arial" w:cs="Arial"/>
                <w:color w:val="000000"/>
                <w:sz w:val="28"/>
                <w:szCs w:val="28"/>
                <w:lang w:val="uk-UA" w:eastAsia="en-GB"/>
              </w:rPr>
              <w:t> </w:t>
            </w:r>
            <w:proofErr w:type="spellStart"/>
            <w:r w:rsidRPr="0070089F">
              <w:rPr>
                <w:rFonts w:ascii="Arial" w:hAnsi="Arial" w:cs="Arial"/>
                <w:color w:val="000000"/>
                <w:sz w:val="28"/>
                <w:szCs w:val="28"/>
                <w:lang w:val="uk-UA" w:eastAsia="en-GB"/>
              </w:rPr>
              <w:t>кожевенная</w:t>
            </w:r>
            <w:proofErr w:type="spellEnd"/>
            <w:r w:rsidRPr="0070089F">
              <w:rPr>
                <w:rFonts w:ascii="Arial" w:hAnsi="Arial" w:cs="Arial"/>
                <w:color w:val="000000"/>
                <w:sz w:val="28"/>
                <w:szCs w:val="28"/>
                <w:lang w:val="uk-UA" w:eastAsia="en-GB"/>
              </w:rPr>
              <w:t>). </w:t>
            </w:r>
            <w:r w:rsidRPr="0070089F">
              <w:rPr>
                <w:rFonts w:ascii="Arial" w:hAnsi="Arial" w:cs="Arial"/>
                <w:color w:val="000000"/>
                <w:sz w:val="28"/>
                <w:szCs w:val="28"/>
                <w:lang w:val="en-US" w:eastAsia="en-GB"/>
              </w:rPr>
              <w:t>Family – </w:t>
            </w:r>
            <w:proofErr w:type="spellStart"/>
            <w:r w:rsidRPr="0070089F">
              <w:rPr>
                <w:rFonts w:ascii="Arial" w:hAnsi="Arial" w:cs="Arial"/>
                <w:i/>
                <w:iCs/>
                <w:color w:val="000000"/>
                <w:sz w:val="28"/>
                <w:szCs w:val="28"/>
                <w:lang w:val="en-US" w:eastAsia="en-GB"/>
              </w:rPr>
              <w:t>Anacardiaceae</w:t>
            </w:r>
            <w:proofErr w:type="spellEnd"/>
            <w:r w:rsidRPr="0070089F">
              <w:rPr>
                <w:rFonts w:ascii="Arial" w:hAnsi="Arial" w:cs="Arial"/>
                <w:color w:val="000000"/>
                <w:sz w:val="28"/>
                <w:szCs w:val="28"/>
                <w:lang w:val="en-US" w:eastAsia="en-GB"/>
              </w:rPr>
              <w:t>.</w:t>
            </w:r>
          </w:p>
          <w:p w14:paraId="09979007"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Part Used.</w:t>
            </w:r>
            <w:r w:rsidRPr="0070089F">
              <w:rPr>
                <w:rFonts w:ascii="Arial" w:hAnsi="Arial" w:cs="Arial"/>
                <w:color w:val="000000"/>
                <w:sz w:val="28"/>
                <w:szCs w:val="28"/>
                <w:lang w:val="en-US" w:eastAsia="en-GB"/>
              </w:rPr>
              <w:t>—</w:t>
            </w:r>
            <w:r w:rsidRPr="0070089F">
              <w:rPr>
                <w:rFonts w:ascii="Arial" w:hAnsi="Arial" w:cs="Arial"/>
                <w:b/>
                <w:bCs/>
                <w:i/>
                <w:iCs/>
                <w:color w:val="000000"/>
                <w:sz w:val="28"/>
                <w:szCs w:val="28"/>
                <w:lang w:val="en-US" w:eastAsia="en-GB"/>
              </w:rPr>
              <w:t xml:space="preserve">Folia </w:t>
            </w:r>
            <w:proofErr w:type="spellStart"/>
            <w:r w:rsidRPr="0070089F">
              <w:rPr>
                <w:rFonts w:ascii="Arial" w:hAnsi="Arial" w:cs="Arial"/>
                <w:b/>
                <w:bCs/>
                <w:i/>
                <w:iCs/>
                <w:color w:val="000000"/>
                <w:sz w:val="28"/>
                <w:szCs w:val="28"/>
                <w:lang w:val="en-US" w:eastAsia="en-GB"/>
              </w:rPr>
              <w:t>Cotini</w:t>
            </w:r>
            <w:proofErr w:type="spellEnd"/>
            <w:r w:rsidRPr="0070089F">
              <w:rPr>
                <w:rFonts w:ascii="Arial" w:hAnsi="Arial" w:cs="Arial"/>
                <w:b/>
                <w:bCs/>
                <w:i/>
                <w:iCs/>
                <w:color w:val="000000"/>
                <w:sz w:val="28"/>
                <w:szCs w:val="28"/>
                <w:lang w:val="en-US" w:eastAsia="en-GB"/>
              </w:rPr>
              <w:t xml:space="preserve"> </w:t>
            </w:r>
            <w:proofErr w:type="spellStart"/>
            <w:r w:rsidRPr="0070089F">
              <w:rPr>
                <w:rFonts w:ascii="Arial" w:hAnsi="Arial" w:cs="Arial"/>
                <w:b/>
                <w:bCs/>
                <w:i/>
                <w:iCs/>
                <w:color w:val="000000"/>
                <w:sz w:val="28"/>
                <w:szCs w:val="28"/>
                <w:lang w:val="en-US" w:eastAsia="en-GB"/>
              </w:rPr>
              <w:t>coggygriae</w:t>
            </w:r>
            <w:proofErr w:type="spellEnd"/>
            <w:r w:rsidRPr="0070089F">
              <w:rPr>
                <w:rFonts w:ascii="Arial" w:hAnsi="Arial" w:cs="Arial"/>
                <w:i/>
                <w:iCs/>
                <w:color w:val="000000"/>
                <w:sz w:val="28"/>
                <w:szCs w:val="28"/>
                <w:lang w:val="en-US" w:eastAsia="en-GB"/>
              </w:rPr>
              <w:t> </w:t>
            </w:r>
            <w:r w:rsidRPr="0070089F">
              <w:rPr>
                <w:rFonts w:ascii="Arial" w:hAnsi="Arial" w:cs="Arial"/>
                <w:color w:val="000000"/>
                <w:sz w:val="28"/>
                <w:szCs w:val="28"/>
                <w:lang w:val="en-US" w:eastAsia="en-GB"/>
              </w:rPr>
              <w:t>consist of the leaves of </w:t>
            </w:r>
            <w:r w:rsidRPr="0070089F">
              <w:rPr>
                <w:rFonts w:ascii="Arial" w:hAnsi="Arial" w:cs="Arial"/>
                <w:i/>
                <w:iCs/>
                <w:color w:val="000000"/>
                <w:sz w:val="28"/>
                <w:szCs w:val="28"/>
                <w:lang w:val="en-US" w:eastAsia="en-GB"/>
              </w:rPr>
              <w:t xml:space="preserve">Cotinus </w:t>
            </w:r>
            <w:proofErr w:type="spellStart"/>
            <w:r w:rsidRPr="0070089F">
              <w:rPr>
                <w:rFonts w:ascii="Arial" w:hAnsi="Arial" w:cs="Arial"/>
                <w:i/>
                <w:iCs/>
                <w:color w:val="000000"/>
                <w:sz w:val="28"/>
                <w:szCs w:val="28"/>
                <w:lang w:val="en-US" w:eastAsia="en-GB"/>
              </w:rPr>
              <w:t>coggygria</w:t>
            </w:r>
            <w:proofErr w:type="spellEnd"/>
            <w:r w:rsidRPr="0070089F">
              <w:rPr>
                <w:rFonts w:ascii="Arial" w:hAnsi="Arial" w:cs="Arial"/>
                <w:i/>
                <w:iCs/>
                <w:color w:val="000000"/>
                <w:sz w:val="28"/>
                <w:szCs w:val="28"/>
                <w:lang w:val="en-US" w:eastAsia="en-GB"/>
              </w:rPr>
              <w:t> </w:t>
            </w:r>
            <w:r w:rsidRPr="0070089F">
              <w:rPr>
                <w:rFonts w:ascii="Arial" w:hAnsi="Arial" w:cs="Arial"/>
                <w:color w:val="000000"/>
                <w:sz w:val="28"/>
                <w:szCs w:val="28"/>
                <w:lang w:val="en-US" w:eastAsia="en-GB"/>
              </w:rPr>
              <w:t>Scop., </w:t>
            </w:r>
            <w:proofErr w:type="spellStart"/>
            <w:r w:rsidRPr="0070089F">
              <w:rPr>
                <w:rFonts w:ascii="Arial" w:hAnsi="Arial" w:cs="Arial"/>
                <w:i/>
                <w:iCs/>
                <w:color w:val="000000"/>
                <w:sz w:val="28"/>
                <w:szCs w:val="28"/>
                <w:lang w:val="en-US" w:eastAsia="en-GB"/>
              </w:rPr>
              <w:t>Anacardiaceae</w:t>
            </w:r>
            <w:proofErr w:type="spellEnd"/>
            <w:r w:rsidRPr="0070089F">
              <w:rPr>
                <w:rFonts w:ascii="Arial" w:hAnsi="Arial" w:cs="Arial"/>
                <w:color w:val="000000"/>
                <w:sz w:val="28"/>
                <w:szCs w:val="28"/>
                <w:lang w:val="en-US" w:eastAsia="en-GB"/>
              </w:rPr>
              <w:t>.</w:t>
            </w:r>
          </w:p>
          <w:p w14:paraId="167D1B8F"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Habitat.</w:t>
            </w:r>
            <w:r w:rsidRPr="0070089F">
              <w:rPr>
                <w:rFonts w:ascii="Arial" w:hAnsi="Arial" w:cs="Arial"/>
                <w:color w:val="000000"/>
                <w:sz w:val="28"/>
                <w:szCs w:val="28"/>
                <w:lang w:val="en-US" w:eastAsia="en-GB"/>
              </w:rPr>
              <w:t>—Europe, southern Ukraine. Plant is cultivated in parks and gardens.</w:t>
            </w:r>
          </w:p>
          <w:p w14:paraId="58970D92"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Plant</w:t>
            </w:r>
            <w:r w:rsidRPr="0070089F">
              <w:rPr>
                <w:rFonts w:ascii="Arial" w:hAnsi="Arial" w:cs="Arial"/>
                <w:color w:val="000000"/>
                <w:sz w:val="28"/>
                <w:szCs w:val="28"/>
                <w:lang w:val="en-US" w:eastAsia="en-GB"/>
              </w:rPr>
              <w:t xml:space="preserve">.—A branching shrub or a tree, growing to the height of 3 to 6 m. Stems are glaucous. Leaves are simple, alternate, entire, with long petioles. Each leaf is dark green above, and warm grey beneath. Their </w:t>
            </w:r>
            <w:proofErr w:type="spellStart"/>
            <w:r w:rsidRPr="0070089F">
              <w:rPr>
                <w:rFonts w:ascii="Arial" w:hAnsi="Arial" w:cs="Arial"/>
                <w:color w:val="000000"/>
                <w:sz w:val="28"/>
                <w:szCs w:val="28"/>
                <w:lang w:val="en-US" w:eastAsia="en-GB"/>
              </w:rPr>
              <w:t>colour</w:t>
            </w:r>
            <w:proofErr w:type="spellEnd"/>
            <w:r w:rsidRPr="0070089F">
              <w:rPr>
                <w:rFonts w:ascii="Arial" w:hAnsi="Arial" w:cs="Arial"/>
                <w:color w:val="000000"/>
                <w:sz w:val="28"/>
                <w:szCs w:val="28"/>
                <w:lang w:val="en-US" w:eastAsia="en-GB"/>
              </w:rPr>
              <w:t xml:space="preserve"> changes to red in autumn. Flowers are small, white-greenish and arranged in large branchy terminal panicles.</w:t>
            </w:r>
          </w:p>
          <w:p w14:paraId="35F084F6" w14:textId="77777777" w:rsidR="004300EA" w:rsidRPr="0070089F" w:rsidRDefault="004300EA" w:rsidP="00D302FF">
            <w:pPr>
              <w:ind w:firstLine="284"/>
              <w:jc w:val="both"/>
              <w:rPr>
                <w:rFonts w:ascii="Arial" w:hAnsi="Arial" w:cs="Arial"/>
                <w:color w:val="000000"/>
                <w:sz w:val="28"/>
                <w:szCs w:val="28"/>
                <w:lang w:val="en-US" w:eastAsia="en-GB"/>
              </w:rPr>
            </w:pPr>
            <w:r w:rsidRPr="0070089F">
              <w:rPr>
                <w:rFonts w:ascii="Arial" w:hAnsi="Arial" w:cs="Arial"/>
                <w:b/>
                <w:bCs/>
                <w:color w:val="000000"/>
                <w:sz w:val="28"/>
                <w:szCs w:val="28"/>
                <w:lang w:val="en-US" w:eastAsia="en-GB"/>
              </w:rPr>
              <w:t>Microscopical characters.—</w:t>
            </w:r>
            <w:r w:rsidRPr="0070089F">
              <w:rPr>
                <w:rFonts w:ascii="Arial" w:hAnsi="Arial" w:cs="Arial"/>
                <w:color w:val="000000"/>
                <w:sz w:val="28"/>
                <w:szCs w:val="28"/>
                <w:lang w:val="en-US" w:eastAsia="en-GB"/>
              </w:rPr>
              <w:t xml:space="preserve">Cells of upper and lower epidermises with straight walls, stomata are present in lower epidermis. Stomatal apparatus consist of 4-6 </w:t>
            </w:r>
            <w:proofErr w:type="spellStart"/>
            <w:r w:rsidRPr="0070089F">
              <w:rPr>
                <w:rFonts w:ascii="Arial" w:hAnsi="Arial" w:cs="Arial"/>
                <w:color w:val="000000"/>
                <w:sz w:val="28"/>
                <w:szCs w:val="28"/>
                <w:lang w:val="en-US" w:eastAsia="en-GB"/>
              </w:rPr>
              <w:t>neighbouring</w:t>
            </w:r>
            <w:proofErr w:type="spellEnd"/>
            <w:r w:rsidRPr="0070089F">
              <w:rPr>
                <w:rFonts w:ascii="Arial" w:hAnsi="Arial" w:cs="Arial"/>
                <w:color w:val="000000"/>
                <w:sz w:val="28"/>
                <w:szCs w:val="28"/>
                <w:lang w:val="en-US" w:eastAsia="en-GB"/>
              </w:rPr>
              <w:t xml:space="preserve"> cells. Non-glandular and glandular hairs occur on the lower epidermis. Non-glandular hairs with 1 or 3-5 cells, have reinforced, warty walls. Glandular hairs with a 1-celled stalk and 3-celled head containing yellowish contents. Numerous aggregate crystals of calcium oxalate occur in leaf mesophyll and along vein.</w:t>
            </w:r>
          </w:p>
          <w:p w14:paraId="6729B2EC" w14:textId="77777777" w:rsidR="004300EA" w:rsidRPr="0070089F" w:rsidRDefault="004300EA" w:rsidP="00D302FF">
            <w:pPr>
              <w:ind w:firstLine="284"/>
              <w:rPr>
                <w:rFonts w:ascii="Arial" w:hAnsi="Arial" w:cs="Arial"/>
                <w:color w:val="000000"/>
                <w:sz w:val="28"/>
                <w:szCs w:val="28"/>
                <w:lang w:eastAsia="en-GB"/>
              </w:rPr>
            </w:pPr>
            <w:proofErr w:type="spellStart"/>
            <w:r w:rsidRPr="0070089F">
              <w:rPr>
                <w:rFonts w:ascii="Arial" w:hAnsi="Arial" w:cs="Arial"/>
                <w:b/>
                <w:bCs/>
                <w:color w:val="000000"/>
                <w:sz w:val="28"/>
                <w:szCs w:val="28"/>
                <w:lang w:val="en-US" w:eastAsia="en-GB"/>
              </w:rPr>
              <w:t>Constituens</w:t>
            </w:r>
            <w:proofErr w:type="spellEnd"/>
            <w:r w:rsidRPr="0070089F">
              <w:rPr>
                <w:rFonts w:ascii="Arial" w:hAnsi="Arial" w:cs="Arial"/>
                <w:b/>
                <w:bCs/>
                <w:color w:val="000000"/>
                <w:sz w:val="28"/>
                <w:szCs w:val="28"/>
                <w:lang w:val="en-US" w:eastAsia="en-GB"/>
              </w:rPr>
              <w:t>. —</w:t>
            </w:r>
            <w:r w:rsidRPr="0070089F">
              <w:rPr>
                <w:rFonts w:ascii="Arial" w:hAnsi="Arial" w:cs="Arial"/>
                <w:color w:val="000000"/>
                <w:sz w:val="28"/>
                <w:szCs w:val="28"/>
                <w:lang w:val="en-US" w:eastAsia="en-GB"/>
              </w:rPr>
              <w:t xml:space="preserve">Tannins (including </w:t>
            </w:r>
            <w:proofErr w:type="spellStart"/>
            <w:r w:rsidRPr="0070089F">
              <w:rPr>
                <w:rFonts w:ascii="Arial" w:hAnsi="Arial" w:cs="Arial"/>
                <w:color w:val="000000"/>
                <w:sz w:val="28"/>
                <w:szCs w:val="28"/>
                <w:lang w:val="en-US" w:eastAsia="en-GB"/>
              </w:rPr>
              <w:t>gallotannin</w:t>
            </w:r>
            <w:proofErr w:type="spellEnd"/>
            <w:r w:rsidRPr="0070089F">
              <w:rPr>
                <w:rFonts w:ascii="Arial" w:hAnsi="Arial" w:cs="Arial"/>
                <w:color w:val="000000"/>
                <w:sz w:val="28"/>
                <w:szCs w:val="28"/>
                <w:lang w:val="en-US" w:eastAsia="en-GB"/>
              </w:rPr>
              <w:t>); flavonoids (</w:t>
            </w:r>
            <w:proofErr w:type="spellStart"/>
            <w:r w:rsidRPr="0070089F">
              <w:rPr>
                <w:rFonts w:ascii="Arial" w:hAnsi="Arial" w:cs="Arial"/>
                <w:color w:val="000000"/>
                <w:sz w:val="28"/>
                <w:szCs w:val="28"/>
                <w:lang w:val="en-US" w:eastAsia="en-GB"/>
              </w:rPr>
              <w:t>myrecetin</w:t>
            </w:r>
            <w:proofErr w:type="spellEnd"/>
            <w:r w:rsidRPr="0070089F">
              <w:rPr>
                <w:rFonts w:ascii="Arial" w:hAnsi="Arial" w:cs="Arial"/>
                <w:color w:val="000000"/>
                <w:sz w:val="28"/>
                <w:szCs w:val="28"/>
                <w:lang w:val="en-US" w:eastAsia="en-GB"/>
              </w:rPr>
              <w:t>), volatile oil.</w:t>
            </w:r>
          </w:p>
          <w:p w14:paraId="45C1F49B"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Pharmacological Action. Uses.—</w:t>
            </w:r>
            <w:r w:rsidRPr="0070089F">
              <w:rPr>
                <w:rFonts w:ascii="Arial" w:hAnsi="Arial" w:cs="Arial"/>
                <w:color w:val="000000"/>
                <w:sz w:val="28"/>
                <w:szCs w:val="28"/>
                <w:lang w:val="en-US" w:eastAsia="en-GB"/>
              </w:rPr>
              <w:t>The MPM is a source for obtaining of tannin and its pharmaceuticals that is used as a component of </w:t>
            </w:r>
            <w:proofErr w:type="spellStart"/>
            <w:r w:rsidRPr="0070089F">
              <w:rPr>
                <w:rFonts w:ascii="Arial" w:hAnsi="Arial" w:cs="Arial"/>
                <w:i/>
                <w:iCs/>
                <w:color w:val="000000"/>
                <w:sz w:val="28"/>
                <w:szCs w:val="28"/>
                <w:lang w:val="en-US" w:eastAsia="en-GB"/>
              </w:rPr>
              <w:t>Galascorbinum</w:t>
            </w:r>
            <w:proofErr w:type="spellEnd"/>
            <w:r w:rsidRPr="0070089F">
              <w:rPr>
                <w:rFonts w:ascii="Arial" w:hAnsi="Arial" w:cs="Arial"/>
                <w:color w:val="000000"/>
                <w:sz w:val="28"/>
                <w:szCs w:val="28"/>
                <w:lang w:val="en-US" w:eastAsia="en-GB"/>
              </w:rPr>
              <w:t> (astringent and P-vitaminic remedy)</w:t>
            </w:r>
            <w:r w:rsidRPr="0070089F">
              <w:rPr>
                <w:rFonts w:ascii="Arial" w:hAnsi="Arial" w:cs="Arial"/>
                <w:i/>
                <w:iCs/>
                <w:color w:val="000000"/>
                <w:sz w:val="28"/>
                <w:szCs w:val="28"/>
                <w:lang w:val="en-US" w:eastAsia="en-GB"/>
              </w:rPr>
              <w:t xml:space="preserve">. </w:t>
            </w:r>
            <w:proofErr w:type="spellStart"/>
            <w:r w:rsidRPr="0070089F">
              <w:rPr>
                <w:rFonts w:ascii="Arial" w:hAnsi="Arial" w:cs="Arial"/>
                <w:i/>
                <w:iCs/>
                <w:color w:val="000000"/>
                <w:sz w:val="28"/>
                <w:szCs w:val="28"/>
                <w:lang w:val="en-US" w:eastAsia="en-GB"/>
              </w:rPr>
              <w:t>Flacuminum</w:t>
            </w:r>
            <w:proofErr w:type="spellEnd"/>
            <w:r w:rsidRPr="0070089F">
              <w:rPr>
                <w:rFonts w:ascii="Arial" w:hAnsi="Arial" w:cs="Arial"/>
                <w:i/>
                <w:iCs/>
                <w:color w:val="000000"/>
                <w:sz w:val="28"/>
                <w:szCs w:val="28"/>
                <w:lang w:val="en-US" w:eastAsia="en-GB"/>
              </w:rPr>
              <w:t>, </w:t>
            </w:r>
            <w:r w:rsidRPr="0070089F">
              <w:rPr>
                <w:rFonts w:ascii="Arial" w:hAnsi="Arial" w:cs="Arial"/>
                <w:color w:val="000000"/>
                <w:sz w:val="28"/>
                <w:szCs w:val="28"/>
                <w:lang w:val="en-US" w:eastAsia="en-GB"/>
              </w:rPr>
              <w:t>obtained from the leaves and yielding up to 75% of flavonoids, is used as a cholagogue.</w:t>
            </w:r>
          </w:p>
          <w:p w14:paraId="3CD1B53A" w14:textId="77777777" w:rsidR="004300EA" w:rsidRPr="0070089F" w:rsidRDefault="004300EA" w:rsidP="00D302FF">
            <w:pPr>
              <w:ind w:firstLine="284"/>
              <w:jc w:val="both"/>
              <w:rPr>
                <w:rFonts w:ascii="Arial" w:hAnsi="Arial" w:cs="Arial"/>
                <w:color w:val="000000"/>
                <w:sz w:val="28"/>
                <w:szCs w:val="28"/>
                <w:lang w:eastAsia="en-GB"/>
              </w:rPr>
            </w:pPr>
          </w:p>
          <w:p w14:paraId="54224085" w14:textId="77777777" w:rsidR="004300EA" w:rsidRPr="0070089F" w:rsidRDefault="004300EA" w:rsidP="00D302FF">
            <w:pPr>
              <w:rPr>
                <w:rFonts w:ascii="Arial" w:hAnsi="Arial" w:cs="Arial"/>
                <w:color w:val="000000"/>
                <w:sz w:val="28"/>
                <w:szCs w:val="28"/>
                <w:lang w:eastAsia="en-GB"/>
              </w:rPr>
            </w:pPr>
            <w:r w:rsidRPr="0070089F">
              <w:rPr>
                <w:rFonts w:ascii="Arial" w:hAnsi="Arial" w:cs="Arial"/>
                <w:b/>
                <w:bCs/>
                <w:color w:val="000000"/>
                <w:sz w:val="28"/>
                <w:szCs w:val="28"/>
                <w:lang w:val="en-US" w:eastAsia="en-GB"/>
              </w:rPr>
              <w:t> </w:t>
            </w:r>
          </w:p>
          <w:p w14:paraId="41120EF9" w14:textId="77777777" w:rsidR="004300EA" w:rsidRPr="0070089F" w:rsidRDefault="004300EA" w:rsidP="00D302FF">
            <w:pPr>
              <w:ind w:firstLine="284"/>
              <w:rPr>
                <w:rFonts w:ascii="Arial" w:hAnsi="Arial" w:cs="Arial"/>
                <w:color w:val="000000"/>
                <w:sz w:val="28"/>
                <w:szCs w:val="28"/>
                <w:lang w:eastAsia="en-GB"/>
              </w:rPr>
            </w:pPr>
            <w:r w:rsidRPr="0070089F">
              <w:rPr>
                <w:rFonts w:ascii="Arial" w:hAnsi="Arial" w:cs="Arial"/>
                <w:b/>
                <w:bCs/>
                <w:color w:val="000000"/>
                <w:sz w:val="28"/>
                <w:szCs w:val="28"/>
                <w:lang w:val="en-US" w:eastAsia="en-GB"/>
              </w:rPr>
              <w:t> </w:t>
            </w:r>
          </w:p>
          <w:p w14:paraId="6CD54C6F" w14:textId="77777777" w:rsidR="004300EA" w:rsidRPr="0070089F" w:rsidRDefault="004300EA" w:rsidP="00D302FF">
            <w:pPr>
              <w:ind w:firstLine="284"/>
              <w:rPr>
                <w:rFonts w:ascii="Arial" w:hAnsi="Arial" w:cs="Arial"/>
                <w:color w:val="000000"/>
                <w:sz w:val="28"/>
                <w:szCs w:val="28"/>
                <w:lang w:eastAsia="en-GB"/>
              </w:rPr>
            </w:pPr>
            <w:r w:rsidRPr="0070089F">
              <w:rPr>
                <w:rFonts w:ascii="Arial" w:hAnsi="Arial" w:cs="Arial"/>
                <w:b/>
                <w:bCs/>
                <w:color w:val="000000"/>
                <w:sz w:val="28"/>
                <w:szCs w:val="28"/>
                <w:lang w:val="en-US" w:eastAsia="en-GB"/>
              </w:rPr>
              <w:lastRenderedPageBreak/>
              <w:t> </w:t>
            </w:r>
          </w:p>
          <w:p w14:paraId="4DE22054" w14:textId="77777777" w:rsidR="004300EA" w:rsidRPr="0070089F" w:rsidRDefault="004300EA" w:rsidP="00D302FF">
            <w:pPr>
              <w:ind w:firstLine="284"/>
              <w:rPr>
                <w:rFonts w:ascii="Arial" w:hAnsi="Arial" w:cs="Arial"/>
                <w:color w:val="000000"/>
                <w:sz w:val="28"/>
                <w:szCs w:val="28"/>
                <w:lang w:eastAsia="en-GB"/>
              </w:rPr>
            </w:pPr>
            <w:r w:rsidRPr="0070089F">
              <w:rPr>
                <w:rFonts w:ascii="Arial" w:hAnsi="Arial" w:cs="Arial"/>
                <w:b/>
                <w:bCs/>
                <w:color w:val="000000"/>
                <w:sz w:val="28"/>
                <w:szCs w:val="28"/>
                <w:lang w:val="en-US" w:eastAsia="en-GB"/>
              </w:rPr>
              <w:t> </w:t>
            </w:r>
          </w:p>
          <w:p w14:paraId="76FF26D5" w14:textId="77777777" w:rsidR="004300EA" w:rsidRPr="0070089F" w:rsidRDefault="004300EA" w:rsidP="00D302FF">
            <w:pPr>
              <w:ind w:firstLine="284"/>
              <w:rPr>
                <w:rFonts w:ascii="Arial" w:hAnsi="Arial" w:cs="Arial"/>
                <w:color w:val="000000"/>
                <w:sz w:val="28"/>
                <w:szCs w:val="28"/>
                <w:lang w:eastAsia="en-GB"/>
              </w:rPr>
            </w:pPr>
            <w:r w:rsidRPr="0070089F">
              <w:rPr>
                <w:rFonts w:ascii="Arial" w:hAnsi="Arial" w:cs="Arial"/>
                <w:b/>
                <w:bCs/>
                <w:color w:val="000000"/>
                <w:sz w:val="28"/>
                <w:szCs w:val="28"/>
                <w:lang w:val="en-US" w:eastAsia="en-GB"/>
              </w:rPr>
              <w:t> </w:t>
            </w:r>
          </w:p>
          <w:p w14:paraId="35819DEF" w14:textId="77777777" w:rsidR="004300EA" w:rsidRPr="0070089F" w:rsidRDefault="004300EA" w:rsidP="00D302FF">
            <w:pPr>
              <w:ind w:firstLine="284"/>
              <w:rPr>
                <w:rFonts w:ascii="Arial" w:hAnsi="Arial" w:cs="Arial"/>
                <w:color w:val="000000"/>
                <w:sz w:val="28"/>
                <w:szCs w:val="28"/>
                <w:lang w:eastAsia="en-GB"/>
              </w:rPr>
            </w:pPr>
            <w:r w:rsidRPr="0070089F">
              <w:rPr>
                <w:rFonts w:ascii="Arial" w:hAnsi="Arial" w:cs="Arial"/>
                <w:b/>
                <w:bCs/>
                <w:color w:val="000000"/>
                <w:sz w:val="28"/>
                <w:szCs w:val="28"/>
                <w:lang w:val="en-US" w:eastAsia="en-GB"/>
              </w:rPr>
              <w:t> </w:t>
            </w:r>
          </w:p>
          <w:p w14:paraId="4894AAAC" w14:textId="77777777" w:rsidR="004300EA" w:rsidRPr="0070089F" w:rsidRDefault="004300EA" w:rsidP="00D302FF">
            <w:pPr>
              <w:ind w:firstLine="284"/>
              <w:rPr>
                <w:rFonts w:ascii="Arial" w:hAnsi="Arial" w:cs="Arial"/>
                <w:color w:val="000000"/>
                <w:sz w:val="28"/>
                <w:szCs w:val="28"/>
                <w:lang w:eastAsia="en-GB"/>
              </w:rPr>
            </w:pPr>
            <w:r w:rsidRPr="0070089F">
              <w:rPr>
                <w:rFonts w:ascii="Arial" w:hAnsi="Arial" w:cs="Arial"/>
                <w:b/>
                <w:bCs/>
                <w:color w:val="000000"/>
                <w:sz w:val="28"/>
                <w:szCs w:val="28"/>
                <w:lang w:val="en-US" w:eastAsia="en-GB"/>
              </w:rPr>
              <w:t> </w:t>
            </w:r>
          </w:p>
          <w:p w14:paraId="0A6461F4" w14:textId="77777777" w:rsidR="004300EA" w:rsidRPr="0070089F" w:rsidRDefault="004300EA" w:rsidP="00D302FF">
            <w:pPr>
              <w:ind w:firstLine="284"/>
              <w:rPr>
                <w:rFonts w:ascii="Arial" w:hAnsi="Arial" w:cs="Arial"/>
                <w:color w:val="000000"/>
                <w:sz w:val="28"/>
                <w:szCs w:val="28"/>
                <w:lang w:eastAsia="en-GB"/>
              </w:rPr>
            </w:pPr>
          </w:p>
          <w:p w14:paraId="480E7C78" w14:textId="77777777" w:rsidR="004300EA" w:rsidRPr="0070089F" w:rsidRDefault="004300EA" w:rsidP="00D302FF">
            <w:pPr>
              <w:ind w:firstLine="284"/>
              <w:jc w:val="both"/>
              <w:rPr>
                <w:rFonts w:ascii="Arial" w:hAnsi="Arial" w:cs="Arial"/>
                <w:b/>
                <w:bCs/>
                <w:color w:val="000000"/>
                <w:sz w:val="28"/>
                <w:szCs w:val="28"/>
                <w:lang w:eastAsia="en-GB"/>
              </w:rPr>
            </w:pPr>
            <w:r w:rsidRPr="0070089F">
              <w:rPr>
                <w:rFonts w:ascii="Arial" w:hAnsi="Arial" w:cs="Arial"/>
                <w:noProof/>
                <w:sz w:val="28"/>
                <w:szCs w:val="28"/>
                <w:lang w:eastAsia="en-GB"/>
              </w:rPr>
              <w:drawing>
                <wp:inline distT="0" distB="0" distL="0" distR="0" wp14:anchorId="12BE1F9C" wp14:editId="22CF62FD">
                  <wp:extent cx="3155950" cy="35458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5976" cy="3557105"/>
                          </a:xfrm>
                          <a:prstGeom prst="rect">
                            <a:avLst/>
                          </a:prstGeom>
                          <a:noFill/>
                          <a:ln>
                            <a:noFill/>
                          </a:ln>
                        </pic:spPr>
                      </pic:pic>
                    </a:graphicData>
                  </a:graphic>
                </wp:inline>
              </w:drawing>
            </w:r>
          </w:p>
          <w:p w14:paraId="6EC9F596" w14:textId="77777777" w:rsidR="004300EA" w:rsidRPr="0070089F" w:rsidRDefault="004300EA" w:rsidP="00D302FF">
            <w:pPr>
              <w:ind w:firstLine="284"/>
              <w:jc w:val="both"/>
              <w:rPr>
                <w:rFonts w:ascii="Arial" w:hAnsi="Arial" w:cs="Arial"/>
                <w:b/>
                <w:bCs/>
                <w:color w:val="000000"/>
                <w:sz w:val="28"/>
                <w:szCs w:val="28"/>
                <w:lang w:eastAsia="en-GB"/>
              </w:rPr>
            </w:pPr>
          </w:p>
          <w:p w14:paraId="54DF6E35" w14:textId="77777777" w:rsidR="004300EA" w:rsidRPr="0070089F" w:rsidRDefault="004300EA" w:rsidP="00D302FF">
            <w:pPr>
              <w:pStyle w:val="BodyText"/>
              <w:ind w:firstLine="284"/>
              <w:jc w:val="center"/>
              <w:rPr>
                <w:rFonts w:ascii="Arial" w:hAnsi="Arial" w:cs="Arial"/>
                <w:color w:val="000000"/>
                <w:sz w:val="28"/>
                <w:szCs w:val="28"/>
                <w:lang w:eastAsia="en-GB"/>
              </w:rPr>
            </w:pPr>
            <w:r w:rsidRPr="0070089F">
              <w:rPr>
                <w:rFonts w:ascii="Arial" w:hAnsi="Arial" w:cs="Arial"/>
                <w:b/>
                <w:bCs/>
                <w:i/>
                <w:iCs/>
                <w:color w:val="000000"/>
                <w:sz w:val="28"/>
                <w:szCs w:val="28"/>
                <w:lang w:val="en-US"/>
              </w:rPr>
              <w:t xml:space="preserve">Polygonum </w:t>
            </w:r>
            <w:proofErr w:type="spellStart"/>
            <w:r w:rsidRPr="0070089F">
              <w:rPr>
                <w:rFonts w:ascii="Arial" w:hAnsi="Arial" w:cs="Arial"/>
                <w:b/>
                <w:bCs/>
                <w:i/>
                <w:iCs/>
                <w:color w:val="000000"/>
                <w:sz w:val="28"/>
                <w:szCs w:val="28"/>
                <w:lang w:val="en-US"/>
              </w:rPr>
              <w:t>bistorta</w:t>
            </w:r>
            <w:proofErr w:type="spellEnd"/>
          </w:p>
          <w:p w14:paraId="1A93C4B1" w14:textId="77777777" w:rsidR="004300EA" w:rsidRPr="0070089F" w:rsidRDefault="004300EA" w:rsidP="00D302FF">
            <w:pPr>
              <w:pStyle w:val="BodyText"/>
              <w:ind w:firstLine="284"/>
              <w:jc w:val="center"/>
              <w:rPr>
                <w:rFonts w:ascii="Arial" w:hAnsi="Arial" w:cs="Arial"/>
                <w:color w:val="000000"/>
                <w:sz w:val="28"/>
                <w:szCs w:val="28"/>
              </w:rPr>
            </w:pPr>
            <w:r w:rsidRPr="0070089F">
              <w:rPr>
                <w:rFonts w:ascii="Arial" w:hAnsi="Arial" w:cs="Arial"/>
                <w:color w:val="000000"/>
                <w:sz w:val="28"/>
                <w:szCs w:val="28"/>
                <w:lang w:val="en-US"/>
              </w:rPr>
              <w:t> </w:t>
            </w:r>
          </w:p>
          <w:p w14:paraId="31ED812F" w14:textId="77777777" w:rsidR="004300EA" w:rsidRPr="0070089F" w:rsidRDefault="004300EA" w:rsidP="00D302FF">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Botanical Origin.—</w:t>
            </w:r>
            <w:r w:rsidRPr="0070089F">
              <w:rPr>
                <w:rFonts w:ascii="Arial" w:hAnsi="Arial" w:cs="Arial"/>
                <w:i/>
                <w:iCs/>
                <w:color w:val="000000"/>
                <w:sz w:val="28"/>
                <w:szCs w:val="28"/>
                <w:lang w:val="en-US"/>
              </w:rPr>
              <w:t xml:space="preserve">Polygonum </w:t>
            </w:r>
            <w:proofErr w:type="spellStart"/>
            <w:r w:rsidRPr="0070089F">
              <w:rPr>
                <w:rFonts w:ascii="Arial" w:hAnsi="Arial" w:cs="Arial"/>
                <w:i/>
                <w:iCs/>
                <w:color w:val="000000"/>
                <w:sz w:val="28"/>
                <w:szCs w:val="28"/>
                <w:lang w:val="en-US"/>
              </w:rPr>
              <w:t>bistorta</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 xml:space="preserve">(Engl. – Snakeweed, Bistort; </w:t>
            </w:r>
            <w:proofErr w:type="spellStart"/>
            <w:r w:rsidRPr="0070089F">
              <w:rPr>
                <w:rFonts w:ascii="Arial" w:hAnsi="Arial" w:cs="Arial"/>
                <w:color w:val="000000"/>
                <w:sz w:val="28"/>
                <w:szCs w:val="28"/>
                <w:lang w:val="en-US"/>
              </w:rPr>
              <w:t>Ukr</w:t>
            </w:r>
            <w:proofErr w:type="spellEnd"/>
            <w:r w:rsidRPr="0070089F">
              <w:rPr>
                <w:rFonts w:ascii="Arial" w:hAnsi="Arial" w:cs="Arial"/>
                <w:color w:val="000000"/>
                <w:sz w:val="28"/>
                <w:szCs w:val="28"/>
                <w:lang w:val="en-US"/>
              </w:rPr>
              <w:t>. –</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uk-UA"/>
              </w:rPr>
              <w:t>Гірчак зміїний;</w:t>
            </w:r>
            <w:r w:rsidRPr="0070089F">
              <w:rPr>
                <w:rStyle w:val="apple-converted-space"/>
                <w:rFonts w:ascii="Arial" w:hAnsi="Arial" w:cs="Arial"/>
                <w:color w:val="000000"/>
                <w:sz w:val="28"/>
                <w:szCs w:val="28"/>
                <w:lang w:val="uk-UA"/>
              </w:rPr>
              <w:t> </w:t>
            </w:r>
            <w:proofErr w:type="spellStart"/>
            <w:r w:rsidRPr="0070089F">
              <w:rPr>
                <w:rFonts w:ascii="Arial" w:hAnsi="Arial" w:cs="Arial"/>
                <w:color w:val="000000"/>
                <w:sz w:val="28"/>
                <w:szCs w:val="28"/>
                <w:lang w:val="uk-UA"/>
              </w:rPr>
              <w:t>Rus</w:t>
            </w:r>
            <w:proofErr w:type="spellEnd"/>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ru-RU"/>
              </w:rPr>
              <w:t>Горец</w:t>
            </w:r>
            <w:r w:rsidRPr="004300EA">
              <w:rPr>
                <w:rStyle w:val="apple-converted-space"/>
                <w:rFonts w:ascii="Arial" w:hAnsi="Arial" w:cs="Arial"/>
                <w:color w:val="000000"/>
                <w:sz w:val="28"/>
                <w:szCs w:val="28"/>
              </w:rPr>
              <w:t> </w:t>
            </w:r>
            <w:r w:rsidRPr="0070089F">
              <w:rPr>
                <w:rFonts w:ascii="Arial" w:hAnsi="Arial" w:cs="Arial"/>
                <w:color w:val="000000"/>
                <w:sz w:val="28"/>
                <w:szCs w:val="28"/>
                <w:lang w:val="ru-RU"/>
              </w:rPr>
              <w:t>змеиный</w:t>
            </w:r>
            <w:r w:rsidRPr="004300EA">
              <w:rPr>
                <w:rFonts w:ascii="Arial" w:hAnsi="Arial" w:cs="Arial"/>
                <w:color w:val="000000"/>
                <w:sz w:val="28"/>
                <w:szCs w:val="28"/>
              </w:rPr>
              <w:t>).</w:t>
            </w:r>
            <w:r w:rsidRPr="004300EA">
              <w:rPr>
                <w:rStyle w:val="apple-converted-space"/>
                <w:rFonts w:ascii="Arial" w:hAnsi="Arial" w:cs="Arial"/>
                <w:color w:val="000000"/>
                <w:sz w:val="28"/>
                <w:szCs w:val="28"/>
              </w:rPr>
              <w:t> </w:t>
            </w:r>
            <w:r w:rsidRPr="0070089F">
              <w:rPr>
                <w:rFonts w:ascii="Arial" w:hAnsi="Arial" w:cs="Arial"/>
                <w:color w:val="000000"/>
                <w:sz w:val="28"/>
                <w:szCs w:val="28"/>
                <w:lang w:val="en-US"/>
              </w:rPr>
              <w:t>Family –</w:t>
            </w:r>
            <w:r w:rsidRPr="0070089F">
              <w:rPr>
                <w:rStyle w:val="apple-converted-space"/>
                <w:rFonts w:ascii="Arial" w:hAnsi="Arial" w:cs="Arial"/>
                <w:color w:val="000000"/>
                <w:sz w:val="28"/>
                <w:szCs w:val="28"/>
                <w:lang w:val="en-US"/>
              </w:rPr>
              <w:t> </w:t>
            </w:r>
            <w:proofErr w:type="spellStart"/>
            <w:r w:rsidRPr="0070089F">
              <w:rPr>
                <w:rFonts w:ascii="Arial" w:hAnsi="Arial" w:cs="Arial"/>
                <w:i/>
                <w:iCs/>
                <w:color w:val="000000"/>
                <w:sz w:val="28"/>
                <w:szCs w:val="28"/>
                <w:lang w:val="en-US"/>
              </w:rPr>
              <w:t>Polygonaceae</w:t>
            </w:r>
            <w:proofErr w:type="spellEnd"/>
            <w:r w:rsidRPr="0070089F">
              <w:rPr>
                <w:rFonts w:ascii="Arial" w:hAnsi="Arial" w:cs="Arial"/>
                <w:color w:val="000000"/>
                <w:sz w:val="28"/>
                <w:szCs w:val="28"/>
                <w:lang w:val="en-US"/>
              </w:rPr>
              <w:t>.</w:t>
            </w:r>
          </w:p>
          <w:p w14:paraId="7F81BB77" w14:textId="77777777" w:rsidR="004300EA" w:rsidRPr="0070089F" w:rsidRDefault="004300EA" w:rsidP="00D302FF">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Part Used.—</w:t>
            </w:r>
            <w:proofErr w:type="spellStart"/>
            <w:r w:rsidRPr="0070089F">
              <w:rPr>
                <w:rFonts w:ascii="Arial" w:hAnsi="Arial" w:cs="Arial"/>
                <w:b/>
                <w:bCs/>
                <w:i/>
                <w:iCs/>
                <w:color w:val="000000"/>
                <w:sz w:val="28"/>
                <w:szCs w:val="28"/>
                <w:lang w:val="en-US"/>
              </w:rPr>
              <w:t>Rhizomata</w:t>
            </w:r>
            <w:proofErr w:type="spellEnd"/>
            <w:r w:rsidRPr="0070089F">
              <w:rPr>
                <w:rFonts w:ascii="Arial" w:hAnsi="Arial" w:cs="Arial"/>
                <w:b/>
                <w:bCs/>
                <w:i/>
                <w:iCs/>
                <w:color w:val="000000"/>
                <w:sz w:val="28"/>
                <w:szCs w:val="28"/>
                <w:lang w:val="en-US"/>
              </w:rPr>
              <w:t xml:space="preserve"> </w:t>
            </w:r>
            <w:proofErr w:type="spellStart"/>
            <w:r w:rsidRPr="0070089F">
              <w:rPr>
                <w:rFonts w:ascii="Arial" w:hAnsi="Arial" w:cs="Arial"/>
                <w:b/>
                <w:bCs/>
                <w:i/>
                <w:iCs/>
                <w:color w:val="000000"/>
                <w:sz w:val="28"/>
                <w:szCs w:val="28"/>
                <w:lang w:val="en-US"/>
              </w:rPr>
              <w:t>Bistortae</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consist of the dried rhizomes of</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 xml:space="preserve">Polygonum </w:t>
            </w:r>
            <w:proofErr w:type="spellStart"/>
            <w:r w:rsidRPr="0070089F">
              <w:rPr>
                <w:rFonts w:ascii="Arial" w:hAnsi="Arial" w:cs="Arial"/>
                <w:i/>
                <w:iCs/>
                <w:color w:val="000000"/>
                <w:sz w:val="28"/>
                <w:szCs w:val="28"/>
                <w:lang w:val="en-US"/>
              </w:rPr>
              <w:t>bistorta</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r w:rsidRPr="0070089F">
              <w:rPr>
                <w:rStyle w:val="apple-converted-space"/>
                <w:rFonts w:ascii="Arial" w:hAnsi="Arial" w:cs="Arial"/>
                <w:color w:val="000000"/>
                <w:sz w:val="28"/>
                <w:szCs w:val="28"/>
                <w:lang w:val="en-US"/>
              </w:rPr>
              <w:t> </w:t>
            </w:r>
            <w:proofErr w:type="spellStart"/>
            <w:r w:rsidRPr="0070089F">
              <w:rPr>
                <w:rFonts w:ascii="Arial" w:hAnsi="Arial" w:cs="Arial"/>
                <w:i/>
                <w:iCs/>
                <w:color w:val="000000"/>
                <w:sz w:val="28"/>
                <w:szCs w:val="28"/>
                <w:lang w:val="en-US"/>
              </w:rPr>
              <w:t>Polygonaceae</w:t>
            </w:r>
            <w:proofErr w:type="spellEnd"/>
            <w:r w:rsidRPr="0070089F">
              <w:rPr>
                <w:rFonts w:ascii="Arial" w:hAnsi="Arial" w:cs="Arial"/>
                <w:i/>
                <w:iCs/>
                <w:color w:val="000000"/>
                <w:sz w:val="28"/>
                <w:szCs w:val="28"/>
                <w:lang w:val="en-US"/>
              </w:rPr>
              <w:t>.</w:t>
            </w:r>
          </w:p>
          <w:p w14:paraId="2F01CACE" w14:textId="77777777" w:rsidR="004300EA" w:rsidRPr="0070089F" w:rsidRDefault="004300EA" w:rsidP="00D302FF">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Habitat.</w:t>
            </w:r>
            <w:r w:rsidRPr="0070089F">
              <w:rPr>
                <w:rFonts w:ascii="Arial" w:hAnsi="Arial" w:cs="Arial"/>
                <w:color w:val="000000"/>
                <w:sz w:val="28"/>
                <w:szCs w:val="28"/>
                <w:lang w:val="en-US"/>
              </w:rPr>
              <w:t>—The plant is indigenous to Europe, North America and Asia.</w:t>
            </w:r>
          </w:p>
          <w:p w14:paraId="72CDFD00" w14:textId="77777777" w:rsidR="004300EA" w:rsidRPr="0070089F" w:rsidRDefault="004300EA" w:rsidP="00D302FF">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Plant.</w:t>
            </w:r>
            <w:r w:rsidRPr="0070089F">
              <w:rPr>
                <w:rFonts w:ascii="Arial" w:hAnsi="Arial" w:cs="Arial"/>
                <w:color w:val="000000"/>
                <w:sz w:val="28"/>
                <w:szCs w:val="28"/>
                <w:lang w:val="en-US"/>
              </w:rPr>
              <w:t xml:space="preserve">—The plant is a perennial, 30 cm to 1 m high herb on a thick, serpentine-shaped, somewhat flattened and twisted S- shaped rhizome. The radical, oval leaves grow out of the rhizome to form basal rosette leaves with cordate bases, which are blue-green above and somewhat undulate. The flowering stem terminates in a compact, cylindrical, false spike of flesh-colored flowers without a terminal bud. The pedicle is winged. The flowers consist of 5 sepals, 8 stamens and an ovary with 2 to 3 styles. The flowers are in pairs, one of which is complete, the other only having a rudimentary ovary. Only the latter ripens. The fruit is a </w:t>
            </w:r>
            <w:r w:rsidRPr="0070089F">
              <w:rPr>
                <w:rFonts w:ascii="Arial" w:hAnsi="Arial" w:cs="Arial"/>
                <w:color w:val="000000"/>
                <w:sz w:val="28"/>
                <w:szCs w:val="28"/>
                <w:lang w:val="en-US"/>
              </w:rPr>
              <w:lastRenderedPageBreak/>
              <w:t>three-seeded achene (nutlet). The ripe seeds are small, brown and glossy.</w:t>
            </w:r>
          </w:p>
          <w:p w14:paraId="636FE3BB"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MPM Description.</w:t>
            </w:r>
            <w:r w:rsidRPr="0070089F">
              <w:rPr>
                <w:rFonts w:ascii="Arial" w:hAnsi="Arial" w:cs="Arial"/>
                <w:color w:val="000000"/>
                <w:sz w:val="28"/>
                <w:szCs w:val="28"/>
                <w:lang w:val="en-US" w:eastAsia="en-GB"/>
              </w:rPr>
              <w:t>— The rhizome is cylindrical, somewhat flattened, about 1 to 2 cm in thickness, marked with annular or transverse wrinkles,  flattened and twisted S-shaped, furnished with numerous rootlets, and folded or bent upon itself, so as to give it the tortuous appearance. Externally it is dark purplish or blackish-brown. The fracture is nearly smooth, reddish or purple, the taste being astringent. </w:t>
            </w:r>
          </w:p>
          <w:p w14:paraId="56806B27"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eastAsia="en-GB"/>
              </w:rPr>
              <w:t>Microscopical Characters.</w:t>
            </w:r>
            <w:r w:rsidRPr="0070089F">
              <w:rPr>
                <w:rFonts w:ascii="Arial" w:hAnsi="Arial" w:cs="Arial"/>
                <w:color w:val="000000"/>
                <w:sz w:val="28"/>
                <w:szCs w:val="28"/>
                <w:lang w:val="en-US" w:eastAsia="en-GB"/>
              </w:rPr>
              <w:t xml:space="preserve">—The rhizome consists of the thin layer of cork. The parenchyma consist of thin-walled meristematic cells. A prominent ring of fibrovascular bundles is oviform. Fibrovascular bundles are collateral, xylem </w:t>
            </w:r>
            <w:proofErr w:type="spellStart"/>
            <w:r w:rsidRPr="0070089F">
              <w:rPr>
                <w:rFonts w:ascii="Arial" w:hAnsi="Arial" w:cs="Arial"/>
                <w:color w:val="000000"/>
                <w:sz w:val="28"/>
                <w:szCs w:val="28"/>
                <w:lang w:val="en-US" w:eastAsia="en-GB"/>
              </w:rPr>
              <w:t>passess</w:t>
            </w:r>
            <w:proofErr w:type="spellEnd"/>
            <w:r w:rsidRPr="0070089F">
              <w:rPr>
                <w:rFonts w:ascii="Arial" w:hAnsi="Arial" w:cs="Arial"/>
                <w:color w:val="000000"/>
                <w:sz w:val="28"/>
                <w:szCs w:val="28"/>
                <w:lang w:val="en-US" w:eastAsia="en-GB"/>
              </w:rPr>
              <w:t xml:space="preserve"> toward the </w:t>
            </w:r>
            <w:proofErr w:type="spellStart"/>
            <w:r w:rsidRPr="0070089F">
              <w:rPr>
                <w:rFonts w:ascii="Arial" w:hAnsi="Arial" w:cs="Arial"/>
                <w:color w:val="000000"/>
                <w:sz w:val="28"/>
                <w:szCs w:val="28"/>
                <w:lang w:val="en-US" w:eastAsia="en-GB"/>
              </w:rPr>
              <w:t>centre</w:t>
            </w:r>
            <w:proofErr w:type="spellEnd"/>
            <w:r w:rsidRPr="0070089F">
              <w:rPr>
                <w:rFonts w:ascii="Arial" w:hAnsi="Arial" w:cs="Arial"/>
                <w:color w:val="000000"/>
                <w:sz w:val="28"/>
                <w:szCs w:val="28"/>
                <w:lang w:val="en-US" w:eastAsia="en-GB"/>
              </w:rPr>
              <w:t>. The cambium is narrow. Numerous rosette crystals of calcium oxalate occur in parenchyma layer.</w:t>
            </w:r>
          </w:p>
          <w:tbl>
            <w:tblPr>
              <w:tblW w:w="0" w:type="auto"/>
              <w:tblBorders>
                <w:top w:val="nil"/>
                <w:left w:val="nil"/>
                <w:right w:val="nil"/>
              </w:tblBorders>
              <w:tblLook w:val="0000" w:firstRow="0" w:lastRow="0" w:firstColumn="0" w:lastColumn="0" w:noHBand="0" w:noVBand="0"/>
            </w:tblPr>
            <w:tblGrid>
              <w:gridCol w:w="8960"/>
            </w:tblGrid>
            <w:tr w:rsidR="004300EA" w:rsidRPr="0070089F" w14:paraId="25828FF6" w14:textId="77777777" w:rsidTr="00D302FF">
              <w:tc>
                <w:tcPr>
                  <w:tcW w:w="11440" w:type="dxa"/>
                </w:tcPr>
                <w:p w14:paraId="179B986D" w14:textId="77777777" w:rsidR="004300EA" w:rsidRPr="0070089F" w:rsidRDefault="004300EA" w:rsidP="00D302FF">
                  <w:pPr>
                    <w:widowControl w:val="0"/>
                    <w:autoSpaceDE w:val="0"/>
                    <w:autoSpaceDN w:val="0"/>
                    <w:adjustRightInd w:val="0"/>
                    <w:ind w:firstLine="378"/>
                    <w:jc w:val="both"/>
                    <w:rPr>
                      <w:rFonts w:ascii="Arial" w:hAnsi="Arial" w:cs="Arial"/>
                      <w:b/>
                      <w:bCs/>
                      <w:sz w:val="28"/>
                      <w:szCs w:val="28"/>
                    </w:rPr>
                  </w:pPr>
                </w:p>
                <w:p w14:paraId="47335E98" w14:textId="77777777" w:rsidR="004300EA" w:rsidRPr="0070089F" w:rsidRDefault="004300EA" w:rsidP="00D302FF">
                  <w:pPr>
                    <w:widowControl w:val="0"/>
                    <w:autoSpaceDE w:val="0"/>
                    <w:autoSpaceDN w:val="0"/>
                    <w:adjustRightInd w:val="0"/>
                    <w:ind w:firstLine="378"/>
                    <w:jc w:val="both"/>
                    <w:rPr>
                      <w:rFonts w:ascii="Arial" w:hAnsi="Arial" w:cs="Arial"/>
                      <w:b/>
                      <w:bCs/>
                      <w:sz w:val="28"/>
                      <w:szCs w:val="28"/>
                    </w:rPr>
                  </w:pPr>
                  <w:r w:rsidRPr="0070089F">
                    <w:rPr>
                      <w:rFonts w:ascii="Arial" w:hAnsi="Arial" w:cs="Arial"/>
                      <w:noProof/>
                      <w:sz w:val="28"/>
                      <w:szCs w:val="28"/>
                      <w:lang w:eastAsia="en-GB"/>
                    </w:rPr>
                    <w:drawing>
                      <wp:inline distT="0" distB="0" distL="0" distR="0" wp14:anchorId="09154A0C" wp14:editId="10C66270">
                        <wp:extent cx="2565400"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5400" cy="2971800"/>
                                </a:xfrm>
                                <a:prstGeom prst="rect">
                                  <a:avLst/>
                                </a:prstGeom>
                                <a:noFill/>
                                <a:ln>
                                  <a:noFill/>
                                </a:ln>
                              </pic:spPr>
                            </pic:pic>
                          </a:graphicData>
                        </a:graphic>
                      </wp:inline>
                    </w:drawing>
                  </w:r>
                </w:p>
                <w:p w14:paraId="18C0D49F" w14:textId="77777777" w:rsidR="004300EA" w:rsidRPr="0070089F" w:rsidRDefault="004300EA" w:rsidP="00D302FF">
                  <w:pPr>
                    <w:widowControl w:val="0"/>
                    <w:autoSpaceDE w:val="0"/>
                    <w:autoSpaceDN w:val="0"/>
                    <w:adjustRightInd w:val="0"/>
                    <w:ind w:firstLine="378"/>
                    <w:jc w:val="both"/>
                    <w:rPr>
                      <w:rFonts w:ascii="Arial" w:hAnsi="Arial" w:cs="Arial"/>
                      <w:b/>
                      <w:bCs/>
                      <w:sz w:val="28"/>
                      <w:szCs w:val="28"/>
                    </w:rPr>
                  </w:pPr>
                </w:p>
                <w:p w14:paraId="38A9A4B7" w14:textId="77777777" w:rsidR="004300EA" w:rsidRPr="0070089F" w:rsidRDefault="004300EA" w:rsidP="00D302FF">
                  <w:pPr>
                    <w:rPr>
                      <w:rFonts w:ascii="Arial" w:eastAsia="Times New Roman" w:hAnsi="Arial" w:cs="Arial"/>
                      <w:sz w:val="28"/>
                      <w:szCs w:val="28"/>
                      <w:lang w:eastAsia="en-GB"/>
                    </w:rPr>
                  </w:pPr>
                  <w:r w:rsidRPr="0070089F">
                    <w:rPr>
                      <w:rFonts w:ascii="Arial" w:eastAsia="Times New Roman" w:hAnsi="Arial" w:cs="Arial"/>
                      <w:b/>
                      <w:bCs/>
                      <w:color w:val="000000"/>
                      <w:sz w:val="28"/>
                      <w:szCs w:val="28"/>
                      <w:lang w:eastAsia="en-GB"/>
                    </w:rPr>
                    <w:t>Fig. </w:t>
                  </w:r>
                  <w:r w:rsidRPr="0070089F">
                    <w:rPr>
                      <w:rFonts w:ascii="Arial" w:eastAsia="Times New Roman" w:hAnsi="Arial" w:cs="Arial"/>
                      <w:color w:val="000000"/>
                      <w:sz w:val="28"/>
                      <w:szCs w:val="28"/>
                      <w:lang w:eastAsia="en-GB"/>
                    </w:rPr>
                    <w:t>A – Scheme of a cross section (x10); B–The fragment of cross section in fibrovascular bundles region (x280).                      1 – Parenchyma cells; 2 –  rosette crystals of calcium oxalate; 3–mechanical cells;                  4 – bast; 5 – cambium; 6 –  xylem; 7 – cork</w:t>
                  </w:r>
                </w:p>
                <w:p w14:paraId="5F20C8DC" w14:textId="77777777" w:rsidR="004300EA" w:rsidRPr="0070089F" w:rsidRDefault="004300EA" w:rsidP="00D302FF">
                  <w:pPr>
                    <w:widowControl w:val="0"/>
                    <w:autoSpaceDE w:val="0"/>
                    <w:autoSpaceDN w:val="0"/>
                    <w:adjustRightInd w:val="0"/>
                    <w:ind w:firstLine="378"/>
                    <w:jc w:val="both"/>
                    <w:rPr>
                      <w:rFonts w:ascii="Arial" w:hAnsi="Arial" w:cs="Arial"/>
                      <w:b/>
                      <w:bCs/>
                      <w:sz w:val="28"/>
                      <w:szCs w:val="28"/>
                    </w:rPr>
                  </w:pPr>
                </w:p>
                <w:p w14:paraId="07C68B99" w14:textId="77777777" w:rsidR="004300EA" w:rsidRPr="0070089F" w:rsidRDefault="004300EA" w:rsidP="00D302FF">
                  <w:pPr>
                    <w:widowControl w:val="0"/>
                    <w:autoSpaceDE w:val="0"/>
                    <w:autoSpaceDN w:val="0"/>
                    <w:adjustRightInd w:val="0"/>
                    <w:ind w:firstLine="378"/>
                    <w:jc w:val="both"/>
                    <w:rPr>
                      <w:rFonts w:ascii="Arial" w:hAnsi="Arial" w:cs="Arial"/>
                      <w:sz w:val="28"/>
                      <w:szCs w:val="28"/>
                    </w:rPr>
                  </w:pPr>
                  <w:r w:rsidRPr="0070089F">
                    <w:rPr>
                      <w:rFonts w:ascii="Arial" w:hAnsi="Arial" w:cs="Arial"/>
                      <w:b/>
                      <w:bCs/>
                      <w:sz w:val="28"/>
                      <w:szCs w:val="28"/>
                    </w:rPr>
                    <w:t>Constituents.</w:t>
                  </w:r>
                  <w:r w:rsidRPr="0070089F">
                    <w:rPr>
                      <w:rFonts w:ascii="Arial" w:hAnsi="Arial" w:cs="Arial"/>
                      <w:sz w:val="28"/>
                      <w:szCs w:val="28"/>
                    </w:rPr>
                    <w:t xml:space="preserve">—Tannins up to 25 % (mainly </w:t>
                  </w:r>
                  <w:proofErr w:type="spellStart"/>
                  <w:r w:rsidRPr="0070089F">
                    <w:rPr>
                      <w:rFonts w:ascii="Arial" w:hAnsi="Arial" w:cs="Arial"/>
                      <w:sz w:val="28"/>
                      <w:szCs w:val="28"/>
                    </w:rPr>
                    <w:t>gallotannin</w:t>
                  </w:r>
                  <w:proofErr w:type="spellEnd"/>
                  <w:r w:rsidRPr="0070089F">
                    <w:rPr>
                      <w:rFonts w:ascii="Arial" w:hAnsi="Arial" w:cs="Arial"/>
                      <w:sz w:val="28"/>
                      <w:szCs w:val="28"/>
                    </w:rPr>
                    <w:t xml:space="preserve"> and </w:t>
                  </w:r>
                  <w:proofErr w:type="spellStart"/>
                  <w:r w:rsidRPr="0070089F">
                    <w:rPr>
                      <w:rFonts w:ascii="Arial" w:hAnsi="Arial" w:cs="Arial"/>
                      <w:sz w:val="28"/>
                      <w:szCs w:val="28"/>
                    </w:rPr>
                    <w:t>elagotannin</w:t>
                  </w:r>
                  <w:proofErr w:type="spellEnd"/>
                  <w:r w:rsidRPr="0070089F">
                    <w:rPr>
                      <w:rFonts w:ascii="Arial" w:hAnsi="Arial" w:cs="Arial"/>
                      <w:sz w:val="28"/>
                      <w:szCs w:val="28"/>
                    </w:rPr>
                    <w:t xml:space="preserve">) and gallic acid; </w:t>
                  </w:r>
                  <w:proofErr w:type="spellStart"/>
                  <w:r w:rsidRPr="0070089F">
                    <w:rPr>
                      <w:rFonts w:ascii="Arial" w:hAnsi="Arial" w:cs="Arial"/>
                      <w:sz w:val="28"/>
                      <w:szCs w:val="28"/>
                    </w:rPr>
                    <w:t>cathechins</w:t>
                  </w:r>
                  <w:proofErr w:type="spellEnd"/>
                  <w:r w:rsidRPr="0070089F">
                    <w:rPr>
                      <w:rFonts w:ascii="Arial" w:hAnsi="Arial" w:cs="Arial"/>
                      <w:sz w:val="28"/>
                      <w:szCs w:val="28"/>
                    </w:rPr>
                    <w:t>; starch (in the root 30%); silicic acid.</w:t>
                  </w:r>
                </w:p>
                <w:p w14:paraId="66E620BB" w14:textId="77777777" w:rsidR="004300EA" w:rsidRPr="0070089F" w:rsidRDefault="004300EA" w:rsidP="00D302FF">
                  <w:pPr>
                    <w:widowControl w:val="0"/>
                    <w:autoSpaceDE w:val="0"/>
                    <w:autoSpaceDN w:val="0"/>
                    <w:adjustRightInd w:val="0"/>
                    <w:ind w:firstLine="378"/>
                    <w:jc w:val="both"/>
                    <w:rPr>
                      <w:rFonts w:ascii="Arial" w:hAnsi="Arial" w:cs="Arial"/>
                      <w:sz w:val="28"/>
                      <w:szCs w:val="28"/>
                    </w:rPr>
                  </w:pPr>
                  <w:r w:rsidRPr="0070089F">
                    <w:rPr>
                      <w:rFonts w:ascii="Arial" w:hAnsi="Arial" w:cs="Arial"/>
                      <w:b/>
                      <w:bCs/>
                      <w:sz w:val="28"/>
                      <w:szCs w:val="28"/>
                    </w:rPr>
                    <w:t>Pharmacological Action. Uses.—</w:t>
                  </w:r>
                  <w:r w:rsidRPr="0070089F">
                    <w:rPr>
                      <w:rFonts w:ascii="Arial" w:hAnsi="Arial" w:cs="Arial"/>
                      <w:sz w:val="28"/>
                      <w:szCs w:val="28"/>
                    </w:rPr>
                    <w:t xml:space="preserve">MPM is used as </w:t>
                  </w:r>
                  <w:proofErr w:type="spellStart"/>
                  <w:r w:rsidRPr="0070089F">
                    <w:rPr>
                      <w:rFonts w:ascii="Arial" w:hAnsi="Arial" w:cs="Arial"/>
                      <w:sz w:val="28"/>
                      <w:szCs w:val="28"/>
                    </w:rPr>
                    <w:t>astrigent</w:t>
                  </w:r>
                  <w:proofErr w:type="spellEnd"/>
                  <w:r w:rsidRPr="0070089F">
                    <w:rPr>
                      <w:rFonts w:ascii="Arial" w:hAnsi="Arial" w:cs="Arial"/>
                      <w:sz w:val="28"/>
                      <w:szCs w:val="28"/>
                    </w:rPr>
                    <w:t xml:space="preserve"> (a binding agent, that contracts organic tissue, reducing secretions or discharges of mucous and fluid from the body). Decoction and extract are used in acute and chronic </w:t>
                  </w:r>
                  <w:proofErr w:type="spellStart"/>
                  <w:r w:rsidRPr="0070089F">
                    <w:rPr>
                      <w:rFonts w:ascii="Arial" w:hAnsi="Arial" w:cs="Arial"/>
                      <w:sz w:val="28"/>
                      <w:szCs w:val="28"/>
                    </w:rPr>
                    <w:t>diarrhea</w:t>
                  </w:r>
                  <w:proofErr w:type="spellEnd"/>
                  <w:r w:rsidRPr="0070089F">
                    <w:rPr>
                      <w:rFonts w:ascii="Arial" w:hAnsi="Arial" w:cs="Arial"/>
                      <w:sz w:val="28"/>
                      <w:szCs w:val="28"/>
                    </w:rPr>
                    <w:t xml:space="preserve">, gastrointestinal inflammations, </w:t>
                  </w:r>
                  <w:r w:rsidRPr="0070089F">
                    <w:rPr>
                      <w:rFonts w:ascii="Arial" w:hAnsi="Arial" w:cs="Arial"/>
                      <w:sz w:val="28"/>
                      <w:szCs w:val="28"/>
                    </w:rPr>
                    <w:lastRenderedPageBreak/>
                    <w:t xml:space="preserve">uterine and haemorrhoidal haemorrhages; stomatitis and gingivitis. MPM is included in the </w:t>
                  </w:r>
                  <w:proofErr w:type="spellStart"/>
                  <w:r w:rsidRPr="0070089F">
                    <w:rPr>
                      <w:rFonts w:ascii="Arial" w:hAnsi="Arial" w:cs="Arial"/>
                      <w:sz w:val="28"/>
                      <w:szCs w:val="28"/>
                    </w:rPr>
                    <w:t>astrigent</w:t>
                  </w:r>
                  <w:proofErr w:type="spellEnd"/>
                  <w:r w:rsidRPr="0070089F">
                    <w:rPr>
                      <w:rFonts w:ascii="Arial" w:hAnsi="Arial" w:cs="Arial"/>
                      <w:sz w:val="28"/>
                      <w:szCs w:val="28"/>
                    </w:rPr>
                    <w:t xml:space="preserve"> gastric herbal collections.</w:t>
                  </w:r>
                </w:p>
              </w:tc>
            </w:tr>
          </w:tbl>
          <w:p w14:paraId="1CD984AB" w14:textId="77777777" w:rsidR="004300EA" w:rsidRPr="0070089F" w:rsidRDefault="004300EA" w:rsidP="00D302FF">
            <w:pPr>
              <w:rPr>
                <w:rFonts w:ascii="Arial" w:eastAsia="Times New Roman" w:hAnsi="Arial" w:cs="Arial"/>
                <w:sz w:val="28"/>
                <w:szCs w:val="28"/>
                <w:lang w:eastAsia="en-GB"/>
              </w:rPr>
            </w:pPr>
            <w:r w:rsidRPr="0070089F">
              <w:rPr>
                <w:rFonts w:ascii="Arial" w:eastAsia="Times New Roman" w:hAnsi="Arial" w:cs="Arial"/>
                <w:i/>
                <w:iCs/>
                <w:color w:val="000000"/>
                <w:sz w:val="28"/>
                <w:szCs w:val="28"/>
                <w:shd w:val="clear" w:color="auto" w:fill="FFCC99"/>
                <w:lang w:eastAsia="en-GB"/>
              </w:rPr>
              <w:lastRenderedPageBreak/>
              <w:t xml:space="preserve">Polygonum </w:t>
            </w:r>
            <w:proofErr w:type="spellStart"/>
            <w:r w:rsidRPr="0070089F">
              <w:rPr>
                <w:rFonts w:ascii="Arial" w:eastAsia="Times New Roman" w:hAnsi="Arial" w:cs="Arial"/>
                <w:i/>
                <w:iCs/>
                <w:color w:val="000000"/>
                <w:sz w:val="28"/>
                <w:szCs w:val="28"/>
                <w:shd w:val="clear" w:color="auto" w:fill="FFCC99"/>
                <w:lang w:eastAsia="en-GB"/>
              </w:rPr>
              <w:t>bistorta</w:t>
            </w:r>
            <w:proofErr w:type="spellEnd"/>
          </w:p>
          <w:p w14:paraId="5FC365B7" w14:textId="77777777" w:rsidR="004300EA" w:rsidRPr="0070089F" w:rsidRDefault="004300EA" w:rsidP="00D302FF">
            <w:pPr>
              <w:ind w:firstLine="284"/>
              <w:jc w:val="both"/>
              <w:rPr>
                <w:rFonts w:ascii="Arial" w:hAnsi="Arial" w:cs="Arial"/>
                <w:b/>
                <w:bCs/>
                <w:color w:val="000000"/>
                <w:sz w:val="28"/>
                <w:szCs w:val="28"/>
                <w:lang w:eastAsia="en-GB"/>
              </w:rPr>
            </w:pPr>
            <w:r w:rsidRPr="0070089F">
              <w:rPr>
                <w:rFonts w:ascii="Arial" w:hAnsi="Arial" w:cs="Arial"/>
                <w:noProof/>
                <w:sz w:val="28"/>
                <w:szCs w:val="28"/>
                <w:lang w:eastAsia="en-GB"/>
              </w:rPr>
              <w:drawing>
                <wp:inline distT="0" distB="0" distL="0" distR="0" wp14:anchorId="25BB1F62" wp14:editId="16AFAB07">
                  <wp:extent cx="4970145" cy="47752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0145" cy="4775200"/>
                          </a:xfrm>
                          <a:prstGeom prst="rect">
                            <a:avLst/>
                          </a:prstGeom>
                          <a:noFill/>
                          <a:ln>
                            <a:noFill/>
                          </a:ln>
                        </pic:spPr>
                      </pic:pic>
                    </a:graphicData>
                  </a:graphic>
                </wp:inline>
              </w:drawing>
            </w:r>
          </w:p>
          <w:p w14:paraId="66221643" w14:textId="77777777" w:rsidR="004300EA" w:rsidRPr="0070089F" w:rsidRDefault="004300EA" w:rsidP="00D302FF">
            <w:pPr>
              <w:ind w:firstLine="284"/>
              <w:jc w:val="center"/>
              <w:rPr>
                <w:rFonts w:ascii="Arial" w:hAnsi="Arial" w:cs="Arial"/>
                <w:b/>
                <w:bCs/>
                <w:i/>
                <w:iCs/>
                <w:color w:val="000000"/>
                <w:sz w:val="28"/>
                <w:szCs w:val="28"/>
                <w:lang w:val="en-US"/>
              </w:rPr>
            </w:pPr>
          </w:p>
          <w:p w14:paraId="44BD010D" w14:textId="77777777" w:rsidR="004300EA" w:rsidRPr="0070089F" w:rsidRDefault="004300EA" w:rsidP="00D302FF">
            <w:pPr>
              <w:ind w:firstLine="284"/>
              <w:jc w:val="center"/>
              <w:rPr>
                <w:rFonts w:ascii="Arial" w:hAnsi="Arial" w:cs="Arial"/>
                <w:color w:val="000000"/>
                <w:sz w:val="28"/>
                <w:szCs w:val="28"/>
                <w:lang w:eastAsia="en-GB"/>
              </w:rPr>
            </w:pPr>
            <w:r w:rsidRPr="0070089F">
              <w:rPr>
                <w:rFonts w:ascii="Arial" w:hAnsi="Arial" w:cs="Arial"/>
                <w:b/>
                <w:bCs/>
                <w:i/>
                <w:iCs/>
                <w:color w:val="000000"/>
                <w:sz w:val="28"/>
                <w:szCs w:val="28"/>
                <w:lang w:val="en-US"/>
              </w:rPr>
              <w:t>Sanguisorba officinalis</w:t>
            </w:r>
          </w:p>
          <w:p w14:paraId="21DE1B1A" w14:textId="77777777" w:rsidR="004300EA" w:rsidRPr="0070089F" w:rsidRDefault="004300EA" w:rsidP="00D302FF">
            <w:pPr>
              <w:pStyle w:val="BodyText"/>
              <w:ind w:firstLine="284"/>
              <w:jc w:val="both"/>
              <w:rPr>
                <w:rFonts w:ascii="Arial" w:hAnsi="Arial" w:cs="Arial"/>
                <w:color w:val="000000"/>
                <w:sz w:val="28"/>
                <w:szCs w:val="28"/>
              </w:rPr>
            </w:pPr>
            <w:r w:rsidRPr="0070089F">
              <w:rPr>
                <w:rFonts w:ascii="Arial" w:hAnsi="Arial" w:cs="Arial"/>
                <w:color w:val="000000"/>
                <w:sz w:val="28"/>
                <w:szCs w:val="28"/>
                <w:lang w:val="en-US"/>
              </w:rPr>
              <w:t> </w:t>
            </w:r>
          </w:p>
          <w:p w14:paraId="60C283F1" w14:textId="77777777" w:rsidR="004300EA" w:rsidRPr="0070089F" w:rsidRDefault="004300EA" w:rsidP="00D302FF">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Botanical Origin.—</w:t>
            </w:r>
            <w:r w:rsidRPr="0070089F">
              <w:rPr>
                <w:rFonts w:ascii="Arial" w:hAnsi="Arial" w:cs="Arial"/>
                <w:i/>
                <w:iCs/>
                <w:color w:val="000000"/>
                <w:sz w:val="28"/>
                <w:szCs w:val="28"/>
                <w:lang w:val="en-US"/>
              </w:rPr>
              <w:t>Sanguisorba officinalis</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 xml:space="preserve">(Engl. – Great Burnet; </w:t>
            </w:r>
            <w:proofErr w:type="spellStart"/>
            <w:r w:rsidRPr="0070089F">
              <w:rPr>
                <w:rFonts w:ascii="Arial" w:hAnsi="Arial" w:cs="Arial"/>
                <w:color w:val="000000"/>
                <w:sz w:val="28"/>
                <w:szCs w:val="28"/>
                <w:lang w:val="en-US"/>
              </w:rPr>
              <w:t>Ukr</w:t>
            </w:r>
            <w:proofErr w:type="spellEnd"/>
            <w:r w:rsidRPr="0070089F">
              <w:rPr>
                <w:rFonts w:ascii="Arial" w:hAnsi="Arial" w:cs="Arial"/>
                <w:color w:val="000000"/>
                <w:sz w:val="28"/>
                <w:szCs w:val="28"/>
                <w:lang w:val="en-US"/>
              </w:rPr>
              <w:t>. –</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uk-UA"/>
              </w:rPr>
              <w:t>Родовик лікарський;</w:t>
            </w:r>
            <w:r w:rsidRPr="0070089F">
              <w:rPr>
                <w:rStyle w:val="apple-converted-space"/>
                <w:rFonts w:ascii="Arial" w:hAnsi="Arial" w:cs="Arial"/>
                <w:color w:val="000000"/>
                <w:sz w:val="28"/>
                <w:szCs w:val="28"/>
                <w:lang w:val="uk-UA"/>
              </w:rPr>
              <w:t> </w:t>
            </w:r>
            <w:proofErr w:type="spellStart"/>
            <w:r w:rsidRPr="0070089F">
              <w:rPr>
                <w:rFonts w:ascii="Arial" w:hAnsi="Arial" w:cs="Arial"/>
                <w:color w:val="000000"/>
                <w:sz w:val="28"/>
                <w:szCs w:val="28"/>
                <w:lang w:val="uk-UA"/>
              </w:rPr>
              <w:t>Rus</w:t>
            </w:r>
            <w:proofErr w:type="spellEnd"/>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uk-UA"/>
              </w:rPr>
              <w:t>–</w:t>
            </w:r>
            <w:r w:rsidRPr="0070089F">
              <w:rPr>
                <w:rStyle w:val="apple-converted-space"/>
                <w:rFonts w:ascii="Arial" w:hAnsi="Arial" w:cs="Arial"/>
                <w:color w:val="000000"/>
                <w:sz w:val="28"/>
                <w:szCs w:val="28"/>
                <w:lang w:val="uk-UA"/>
              </w:rPr>
              <w:t> </w:t>
            </w:r>
            <w:r w:rsidRPr="0070089F">
              <w:rPr>
                <w:rFonts w:ascii="Arial" w:hAnsi="Arial" w:cs="Arial"/>
                <w:color w:val="000000"/>
                <w:sz w:val="28"/>
                <w:szCs w:val="28"/>
                <w:lang w:val="ru-RU"/>
              </w:rPr>
              <w:t>Кровохлёбка</w:t>
            </w:r>
            <w:r w:rsidRPr="004300EA">
              <w:rPr>
                <w:rStyle w:val="apple-converted-space"/>
                <w:rFonts w:ascii="Arial" w:hAnsi="Arial" w:cs="Arial"/>
                <w:color w:val="000000"/>
                <w:sz w:val="28"/>
                <w:szCs w:val="28"/>
                <w:lang w:val="en-US"/>
              </w:rPr>
              <w:t> </w:t>
            </w:r>
            <w:r w:rsidRPr="0070089F">
              <w:rPr>
                <w:rFonts w:ascii="Arial" w:hAnsi="Arial" w:cs="Arial"/>
                <w:color w:val="000000"/>
                <w:sz w:val="28"/>
                <w:szCs w:val="28"/>
                <w:lang w:val="ru-RU"/>
              </w:rPr>
              <w:t>лекарственная</w:t>
            </w:r>
            <w:r w:rsidRPr="004300EA">
              <w:rPr>
                <w:rFonts w:ascii="Arial" w:hAnsi="Arial" w:cs="Arial"/>
                <w:color w:val="000000"/>
                <w:sz w:val="28"/>
                <w:szCs w:val="28"/>
                <w:lang w:val="en-US"/>
              </w:rPr>
              <w:t>).</w:t>
            </w:r>
            <w:r w:rsidRPr="004300EA">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Family –</w:t>
            </w:r>
            <w:proofErr w:type="spellStart"/>
            <w:r w:rsidRPr="0070089F">
              <w:rPr>
                <w:rFonts w:ascii="Arial" w:hAnsi="Arial" w:cs="Arial"/>
                <w:i/>
                <w:iCs/>
                <w:color w:val="000000"/>
                <w:sz w:val="28"/>
                <w:szCs w:val="28"/>
                <w:lang w:val="uk-UA"/>
              </w:rPr>
              <w:t>Rosac</w:t>
            </w:r>
            <w:r w:rsidRPr="0070089F">
              <w:rPr>
                <w:rFonts w:ascii="Arial" w:hAnsi="Arial" w:cs="Arial"/>
                <w:i/>
                <w:iCs/>
                <w:color w:val="000000"/>
                <w:sz w:val="28"/>
                <w:szCs w:val="28"/>
                <w:lang w:val="en-US"/>
              </w:rPr>
              <w:t>eae</w:t>
            </w:r>
            <w:proofErr w:type="spellEnd"/>
            <w:r w:rsidRPr="0070089F">
              <w:rPr>
                <w:rFonts w:ascii="Arial" w:hAnsi="Arial" w:cs="Arial"/>
                <w:color w:val="000000"/>
                <w:sz w:val="28"/>
                <w:szCs w:val="28"/>
                <w:lang w:val="en-US"/>
              </w:rPr>
              <w:t>.</w:t>
            </w:r>
          </w:p>
          <w:p w14:paraId="214CAA0A" w14:textId="77777777" w:rsidR="004300EA" w:rsidRPr="0070089F" w:rsidRDefault="004300EA" w:rsidP="00D302FF">
            <w:pPr>
              <w:pStyle w:val="BodyText"/>
              <w:ind w:firstLine="284"/>
              <w:jc w:val="both"/>
              <w:rPr>
                <w:rFonts w:ascii="Arial" w:hAnsi="Arial" w:cs="Arial"/>
                <w:color w:val="000000"/>
                <w:sz w:val="28"/>
                <w:szCs w:val="28"/>
              </w:rPr>
            </w:pPr>
            <w:r w:rsidRPr="0070089F">
              <w:rPr>
                <w:rFonts w:ascii="Arial" w:hAnsi="Arial" w:cs="Arial"/>
                <w:b/>
                <w:bCs/>
                <w:color w:val="000000"/>
                <w:sz w:val="28"/>
                <w:szCs w:val="28"/>
                <w:lang w:val="en-US"/>
              </w:rPr>
              <w:t>Part</w:t>
            </w:r>
            <w:r w:rsidRPr="0070089F">
              <w:rPr>
                <w:rStyle w:val="apple-converted-space"/>
                <w:rFonts w:ascii="Arial" w:hAnsi="Arial" w:cs="Arial"/>
                <w:color w:val="000000"/>
                <w:sz w:val="28"/>
                <w:szCs w:val="28"/>
                <w:lang w:val="en-US"/>
              </w:rPr>
              <w:t> </w:t>
            </w:r>
            <w:r w:rsidRPr="0070089F">
              <w:rPr>
                <w:rFonts w:ascii="Arial" w:hAnsi="Arial" w:cs="Arial"/>
                <w:b/>
                <w:bCs/>
                <w:color w:val="000000"/>
                <w:sz w:val="28"/>
                <w:szCs w:val="28"/>
                <w:lang w:val="en-US"/>
              </w:rPr>
              <w:t>Used.—</w:t>
            </w:r>
            <w:proofErr w:type="spellStart"/>
            <w:r w:rsidRPr="0070089F">
              <w:rPr>
                <w:rFonts w:ascii="Arial" w:hAnsi="Arial" w:cs="Arial"/>
                <w:b/>
                <w:bCs/>
                <w:i/>
                <w:iCs/>
                <w:color w:val="000000"/>
                <w:sz w:val="28"/>
                <w:szCs w:val="28"/>
                <w:lang w:val="en-US"/>
              </w:rPr>
              <w:t>Rhizomata</w:t>
            </w:r>
            <w:proofErr w:type="spellEnd"/>
            <w:r w:rsidRPr="0070089F">
              <w:rPr>
                <w:rFonts w:ascii="Arial" w:hAnsi="Arial" w:cs="Arial"/>
                <w:b/>
                <w:bCs/>
                <w:i/>
                <w:iCs/>
                <w:color w:val="000000"/>
                <w:sz w:val="28"/>
                <w:szCs w:val="28"/>
                <w:lang w:val="en-US"/>
              </w:rPr>
              <w:t xml:space="preserve"> et radices </w:t>
            </w:r>
            <w:proofErr w:type="spellStart"/>
            <w:r w:rsidRPr="0070089F">
              <w:rPr>
                <w:rFonts w:ascii="Arial" w:hAnsi="Arial" w:cs="Arial"/>
                <w:b/>
                <w:bCs/>
                <w:i/>
                <w:iCs/>
                <w:color w:val="000000"/>
                <w:sz w:val="28"/>
                <w:szCs w:val="28"/>
                <w:lang w:val="en-US"/>
              </w:rPr>
              <w:t>Sanquisorbae</w:t>
            </w:r>
            <w:proofErr w:type="spellEnd"/>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consist of the dried rhizome and roots of</w:t>
            </w:r>
            <w:r w:rsidRPr="0070089F">
              <w:rPr>
                <w:rStyle w:val="apple-converted-space"/>
                <w:rFonts w:ascii="Arial" w:hAnsi="Arial" w:cs="Arial"/>
                <w:color w:val="000000"/>
                <w:sz w:val="28"/>
                <w:szCs w:val="28"/>
                <w:lang w:val="en-US"/>
              </w:rPr>
              <w:t> </w:t>
            </w:r>
            <w:r w:rsidRPr="0070089F">
              <w:rPr>
                <w:rFonts w:ascii="Arial" w:hAnsi="Arial" w:cs="Arial"/>
                <w:i/>
                <w:iCs/>
                <w:color w:val="000000"/>
                <w:sz w:val="28"/>
                <w:szCs w:val="28"/>
                <w:lang w:val="en-US"/>
              </w:rPr>
              <w:t>Sanguisorba officinalis</w:t>
            </w:r>
            <w:r w:rsidRPr="0070089F">
              <w:rPr>
                <w:rStyle w:val="apple-converted-space"/>
                <w:rFonts w:ascii="Arial" w:hAnsi="Arial" w:cs="Arial"/>
                <w:i/>
                <w:iCs/>
                <w:color w:val="000000"/>
                <w:sz w:val="28"/>
                <w:szCs w:val="28"/>
                <w:lang w:val="en-US"/>
              </w:rPr>
              <w:t> </w:t>
            </w:r>
            <w:r w:rsidRPr="0070089F">
              <w:rPr>
                <w:rFonts w:ascii="Arial" w:hAnsi="Arial" w:cs="Arial"/>
                <w:color w:val="000000"/>
                <w:sz w:val="28"/>
                <w:szCs w:val="28"/>
                <w:lang w:val="en-US"/>
              </w:rPr>
              <w:t>L.,</w:t>
            </w:r>
            <w:r w:rsidRPr="0070089F">
              <w:rPr>
                <w:rStyle w:val="apple-converted-space"/>
                <w:rFonts w:ascii="Arial" w:hAnsi="Arial" w:cs="Arial"/>
                <w:color w:val="000000"/>
                <w:sz w:val="28"/>
                <w:szCs w:val="28"/>
                <w:lang w:val="en-US"/>
              </w:rPr>
              <w:t> </w:t>
            </w:r>
            <w:proofErr w:type="spellStart"/>
            <w:r w:rsidRPr="0070089F">
              <w:rPr>
                <w:rFonts w:ascii="Arial" w:hAnsi="Arial" w:cs="Arial"/>
                <w:i/>
                <w:iCs/>
                <w:color w:val="000000"/>
                <w:sz w:val="28"/>
                <w:szCs w:val="28"/>
                <w:lang w:val="uk-UA"/>
              </w:rPr>
              <w:t>Rosac</w:t>
            </w:r>
            <w:r w:rsidRPr="0070089F">
              <w:rPr>
                <w:rFonts w:ascii="Arial" w:hAnsi="Arial" w:cs="Arial"/>
                <w:i/>
                <w:iCs/>
                <w:color w:val="000000"/>
                <w:sz w:val="28"/>
                <w:szCs w:val="28"/>
                <w:lang w:val="en-US"/>
              </w:rPr>
              <w:t>eae</w:t>
            </w:r>
            <w:proofErr w:type="spellEnd"/>
            <w:r w:rsidRPr="0070089F">
              <w:rPr>
                <w:rFonts w:ascii="Arial" w:hAnsi="Arial" w:cs="Arial"/>
                <w:color w:val="000000"/>
                <w:sz w:val="28"/>
                <w:szCs w:val="28"/>
                <w:lang w:val="en-US"/>
              </w:rPr>
              <w:t>.</w:t>
            </w:r>
          </w:p>
          <w:p w14:paraId="15241448"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b/>
                <w:bCs/>
                <w:color w:val="000000"/>
                <w:sz w:val="28"/>
                <w:szCs w:val="28"/>
                <w:lang w:val="en-US"/>
              </w:rPr>
              <w:t>Habitat.</w:t>
            </w:r>
            <w:r w:rsidRPr="0070089F">
              <w:rPr>
                <w:rFonts w:ascii="Arial" w:hAnsi="Arial" w:cs="Arial"/>
                <w:color w:val="000000"/>
                <w:sz w:val="28"/>
                <w:szCs w:val="28"/>
                <w:lang w:val="en-US"/>
              </w:rPr>
              <w:t>—The plant is widespread in the northern, temperate regions of Europe, temperate Asia, and North America.</w:t>
            </w:r>
          </w:p>
          <w:p w14:paraId="242ACF0C" w14:textId="77777777" w:rsidR="004300EA" w:rsidRPr="0070089F" w:rsidRDefault="004300EA" w:rsidP="00D302FF">
            <w:pPr>
              <w:pStyle w:val="BodyText"/>
              <w:ind w:firstLine="284"/>
              <w:jc w:val="both"/>
              <w:rPr>
                <w:rFonts w:ascii="Arial" w:hAnsi="Arial" w:cs="Arial"/>
                <w:color w:val="000000"/>
                <w:sz w:val="28"/>
                <w:szCs w:val="28"/>
                <w:lang w:val="en-US"/>
              </w:rPr>
            </w:pPr>
            <w:r w:rsidRPr="0070089F">
              <w:rPr>
                <w:rFonts w:ascii="Arial" w:hAnsi="Arial" w:cs="Arial"/>
                <w:b/>
                <w:bCs/>
                <w:color w:val="000000"/>
                <w:sz w:val="28"/>
                <w:szCs w:val="28"/>
                <w:lang w:val="en-US"/>
              </w:rPr>
              <w:t>Plant.</w:t>
            </w:r>
            <w:r w:rsidRPr="0070089F">
              <w:rPr>
                <w:rFonts w:ascii="Arial" w:hAnsi="Arial" w:cs="Arial"/>
                <w:color w:val="000000"/>
                <w:sz w:val="28"/>
                <w:szCs w:val="28"/>
                <w:lang w:val="en-US"/>
              </w:rPr>
              <w:t xml:space="preserve">—Great Burnet is a perennial herb or semi-rosette shrub with a strong dark brown root that produces thick fibers and a short rhizome. Rhizome long attaining about 20 cm, thickness about 0,5 – 2,5 cm; root attains thickness about 0,3 – 1,5 cm. The stems are erect, angular, glabrous, and bifurcated. The rosette leaves are 20 to 40 cm long and </w:t>
            </w:r>
            <w:r w:rsidRPr="0070089F">
              <w:rPr>
                <w:rFonts w:ascii="Arial" w:hAnsi="Arial" w:cs="Arial"/>
                <w:color w:val="000000"/>
                <w:sz w:val="28"/>
                <w:szCs w:val="28"/>
                <w:lang w:val="en-US"/>
              </w:rPr>
              <w:lastRenderedPageBreak/>
              <w:t>consist of 7 to 15 ovate leaflets, which are cordate at the base and blue-green beneath. There are only a few cauline leaves, which taper towards the top. The composite heads are ovate-oblong, approximately 1 to 2 cm long and consist of 5 to 10 usually androgynous flowers. The calyx has 4 dark red-brown tips, 4 stamens with stiffly patent red filaments and yellow anthers. The smooth, spike-like, quadrangular fruit calyx has 1 carpel and 1 style and is narrowly winged. The fruit is a nut enclosed in the perigone tube.</w:t>
            </w:r>
          </w:p>
          <w:p w14:paraId="1955BE60" w14:textId="77777777" w:rsidR="004300EA" w:rsidRPr="0070089F" w:rsidRDefault="004300EA" w:rsidP="00D302FF">
            <w:pPr>
              <w:ind w:firstLine="284"/>
              <w:jc w:val="both"/>
              <w:rPr>
                <w:rFonts w:ascii="Arial" w:hAnsi="Arial" w:cs="Arial"/>
                <w:color w:val="000000"/>
                <w:sz w:val="28"/>
                <w:szCs w:val="28"/>
                <w:lang w:eastAsia="en-GB"/>
              </w:rPr>
            </w:pPr>
            <w:r w:rsidRPr="0070089F">
              <w:rPr>
                <w:rFonts w:ascii="Arial" w:hAnsi="Arial" w:cs="Arial"/>
                <w:b/>
                <w:bCs/>
                <w:color w:val="000000"/>
                <w:sz w:val="28"/>
                <w:szCs w:val="28"/>
                <w:lang w:val="en-US"/>
              </w:rPr>
              <w:t>MPM Description.</w:t>
            </w:r>
            <w:r w:rsidRPr="0070089F">
              <w:rPr>
                <w:rFonts w:ascii="Arial" w:hAnsi="Arial" w:cs="Arial"/>
                <w:color w:val="000000"/>
                <w:sz w:val="28"/>
                <w:szCs w:val="28"/>
                <w:lang w:val="en-US"/>
              </w:rPr>
              <w:t xml:space="preserve">—Rhizome frequently broken into pieces of varying length and 6 to 20 mm thick, externally surface is smooth, dark-brown, fracture uneven and has radial structure; </w:t>
            </w:r>
            <w:proofErr w:type="spellStart"/>
            <w:r w:rsidRPr="0070089F">
              <w:rPr>
                <w:rFonts w:ascii="Arial" w:hAnsi="Arial" w:cs="Arial"/>
                <w:color w:val="000000"/>
                <w:sz w:val="28"/>
                <w:szCs w:val="28"/>
                <w:lang w:val="en-US"/>
              </w:rPr>
              <w:t>odour</w:t>
            </w:r>
            <w:proofErr w:type="spellEnd"/>
            <w:r w:rsidRPr="0070089F">
              <w:rPr>
                <w:rFonts w:ascii="Arial" w:hAnsi="Arial" w:cs="Arial"/>
                <w:color w:val="000000"/>
                <w:sz w:val="28"/>
                <w:szCs w:val="28"/>
                <w:lang w:val="en-US"/>
              </w:rPr>
              <w:t xml:space="preserve"> faint; taste astringent.</w:t>
            </w:r>
          </w:p>
          <w:p w14:paraId="09753980" w14:textId="77777777" w:rsidR="004300EA" w:rsidRPr="0070089F" w:rsidRDefault="004300EA" w:rsidP="00D302FF">
            <w:pPr>
              <w:pStyle w:val="BodyText"/>
              <w:ind w:firstLine="284"/>
              <w:jc w:val="both"/>
              <w:rPr>
                <w:rFonts w:ascii="Arial" w:hAnsi="Arial" w:cs="Arial"/>
                <w:sz w:val="28"/>
                <w:szCs w:val="28"/>
              </w:rPr>
            </w:pPr>
            <w:r w:rsidRPr="0070089F">
              <w:rPr>
                <w:rFonts w:ascii="Arial" w:hAnsi="Arial" w:cs="Arial"/>
                <w:b/>
                <w:bCs/>
                <w:color w:val="000000"/>
                <w:sz w:val="28"/>
                <w:szCs w:val="28"/>
                <w:lang w:val="en-US"/>
              </w:rPr>
              <w:t>Microscopic Characters.</w:t>
            </w:r>
            <w:r w:rsidRPr="0070089F">
              <w:rPr>
                <w:rFonts w:ascii="Arial" w:hAnsi="Arial" w:cs="Arial"/>
                <w:color w:val="000000"/>
                <w:sz w:val="28"/>
                <w:szCs w:val="28"/>
                <w:lang w:val="en-US"/>
              </w:rPr>
              <w:t>—Cross section of a rhizome. Cork consists of small cells. Cortex  is porous. A zone of cambium consist of several layers of meristematic cells. Phloem and xylem are arranged separately. Parenchyma cells occur between phloem and xylem. Medullary rays are narrow, uniseriate. Aggregate crystals of calcium oxalate and ellipsoidal or oval starch grains occur in parenchyma of pith and cortex.</w:t>
            </w:r>
            <w:r w:rsidRPr="0070089F">
              <w:rPr>
                <w:rFonts w:ascii="Arial" w:hAnsi="Arial" w:cs="Arial"/>
                <w:sz w:val="28"/>
                <w:szCs w:val="28"/>
              </w:rPr>
              <w:t xml:space="preserve"> </w:t>
            </w:r>
            <w:r w:rsidRPr="0070089F">
              <w:rPr>
                <w:rFonts w:ascii="Arial" w:hAnsi="Arial" w:cs="Arial"/>
                <w:noProof/>
                <w:sz w:val="28"/>
                <w:szCs w:val="28"/>
                <w:lang w:eastAsia="en-GB"/>
              </w:rPr>
              <w:drawing>
                <wp:inline distT="0" distB="0" distL="0" distR="0" wp14:anchorId="6C40D666" wp14:editId="0E6E035D">
                  <wp:extent cx="2514600"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3429000"/>
                          </a:xfrm>
                          <a:prstGeom prst="rect">
                            <a:avLst/>
                          </a:prstGeom>
                          <a:noFill/>
                          <a:ln>
                            <a:noFill/>
                          </a:ln>
                        </pic:spPr>
                      </pic:pic>
                    </a:graphicData>
                  </a:graphic>
                </wp:inline>
              </w:drawing>
            </w:r>
          </w:p>
          <w:p w14:paraId="712BA80F" w14:textId="77777777" w:rsidR="004300EA" w:rsidRPr="0070089F" w:rsidRDefault="004300EA" w:rsidP="00D302FF">
            <w:pPr>
              <w:rPr>
                <w:rFonts w:ascii="Arial" w:eastAsia="Times New Roman" w:hAnsi="Arial" w:cs="Arial"/>
                <w:sz w:val="28"/>
                <w:szCs w:val="28"/>
                <w:lang w:eastAsia="en-GB"/>
              </w:rPr>
            </w:pPr>
            <w:r w:rsidRPr="0070089F">
              <w:rPr>
                <w:rFonts w:ascii="Arial" w:eastAsia="Times New Roman" w:hAnsi="Arial" w:cs="Arial"/>
                <w:b/>
                <w:bCs/>
                <w:color w:val="000000"/>
                <w:sz w:val="28"/>
                <w:szCs w:val="28"/>
                <w:lang w:eastAsia="en-GB"/>
              </w:rPr>
              <w:t>Fig. </w:t>
            </w:r>
            <w:r w:rsidRPr="0070089F">
              <w:rPr>
                <w:rFonts w:ascii="Arial" w:eastAsia="Times New Roman" w:hAnsi="Arial" w:cs="Arial"/>
                <w:color w:val="000000"/>
                <w:sz w:val="28"/>
                <w:szCs w:val="28"/>
                <w:lang w:eastAsia="en-GB"/>
              </w:rPr>
              <w:t>Fragment of a cross section of </w:t>
            </w:r>
            <w:r w:rsidRPr="0070089F">
              <w:rPr>
                <w:rFonts w:ascii="Arial" w:eastAsia="Times New Roman" w:hAnsi="Arial" w:cs="Arial"/>
                <w:i/>
                <w:iCs/>
                <w:color w:val="000000"/>
                <w:sz w:val="28"/>
                <w:szCs w:val="28"/>
                <w:lang w:eastAsia="en-GB"/>
              </w:rPr>
              <w:t xml:space="preserve">Radix </w:t>
            </w:r>
            <w:proofErr w:type="spellStart"/>
            <w:r w:rsidRPr="0070089F">
              <w:rPr>
                <w:rFonts w:ascii="Arial" w:eastAsia="Times New Roman" w:hAnsi="Arial" w:cs="Arial"/>
                <w:i/>
                <w:iCs/>
                <w:color w:val="000000"/>
                <w:sz w:val="28"/>
                <w:szCs w:val="28"/>
                <w:lang w:eastAsia="en-GB"/>
              </w:rPr>
              <w:t>Sanquisorbae</w:t>
            </w:r>
            <w:proofErr w:type="spellEnd"/>
            <w:r w:rsidRPr="0070089F">
              <w:rPr>
                <w:rFonts w:ascii="Arial" w:eastAsia="Times New Roman" w:hAnsi="Arial" w:cs="Arial"/>
                <w:i/>
                <w:iCs/>
                <w:color w:val="000000"/>
                <w:sz w:val="28"/>
                <w:szCs w:val="28"/>
                <w:lang w:eastAsia="en-GB"/>
              </w:rPr>
              <w:t>. </w:t>
            </w:r>
            <w:r w:rsidRPr="0070089F">
              <w:rPr>
                <w:rFonts w:ascii="Arial" w:eastAsia="Times New Roman" w:hAnsi="Arial" w:cs="Arial"/>
                <w:color w:val="000000"/>
                <w:sz w:val="28"/>
                <w:szCs w:val="28"/>
                <w:lang w:eastAsia="en-GB"/>
              </w:rPr>
              <w:t>1 – Cork; 2 – phelloderm;</w:t>
            </w:r>
            <w:r w:rsidRPr="0070089F">
              <w:rPr>
                <w:rFonts w:ascii="Arial" w:eastAsia="Times New Roman" w:hAnsi="Arial" w:cs="Arial"/>
                <w:i/>
                <w:iCs/>
                <w:color w:val="000000"/>
                <w:sz w:val="28"/>
                <w:szCs w:val="28"/>
                <w:lang w:eastAsia="en-GB"/>
              </w:rPr>
              <w:t> </w:t>
            </w:r>
            <w:r w:rsidRPr="0070089F">
              <w:rPr>
                <w:rFonts w:ascii="Arial" w:eastAsia="Times New Roman" w:hAnsi="Arial" w:cs="Arial"/>
                <w:color w:val="000000"/>
                <w:sz w:val="28"/>
                <w:szCs w:val="28"/>
                <w:lang w:eastAsia="en-GB"/>
              </w:rPr>
              <w:t xml:space="preserve">3 – cortex; 4 –cambium; 5 – xylem; 6 – aggregate crystals of calcium oxalate; 7 – medullary rays; 8 – bast </w:t>
            </w:r>
            <w:proofErr w:type="spellStart"/>
            <w:r w:rsidRPr="0070089F">
              <w:rPr>
                <w:rFonts w:ascii="Arial" w:eastAsia="Times New Roman" w:hAnsi="Arial" w:cs="Arial"/>
                <w:color w:val="000000"/>
                <w:sz w:val="28"/>
                <w:szCs w:val="28"/>
                <w:lang w:eastAsia="en-GB"/>
              </w:rPr>
              <w:t>fibers</w:t>
            </w:r>
            <w:proofErr w:type="spellEnd"/>
            <w:r w:rsidRPr="0070089F">
              <w:rPr>
                <w:rFonts w:ascii="Arial" w:eastAsia="Times New Roman" w:hAnsi="Arial" w:cs="Arial"/>
                <w:color w:val="000000"/>
                <w:sz w:val="28"/>
                <w:szCs w:val="28"/>
                <w:lang w:eastAsia="en-GB"/>
              </w:rPr>
              <w:t>; 9 – libriform</w:t>
            </w:r>
          </w:p>
          <w:p w14:paraId="32DB2902" w14:textId="77777777" w:rsidR="004300EA" w:rsidRPr="0070089F" w:rsidRDefault="004300EA" w:rsidP="00D302FF">
            <w:pPr>
              <w:pStyle w:val="BodyText"/>
              <w:ind w:firstLine="284"/>
              <w:jc w:val="both"/>
              <w:rPr>
                <w:rFonts w:ascii="Arial" w:hAnsi="Arial" w:cs="Arial"/>
                <w:color w:val="000000"/>
                <w:sz w:val="28"/>
                <w:szCs w:val="28"/>
              </w:rPr>
            </w:pPr>
          </w:p>
          <w:p w14:paraId="1CC0F863"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b/>
                <w:bCs/>
                <w:color w:val="000000"/>
                <w:sz w:val="28"/>
                <w:szCs w:val="28"/>
                <w:lang w:val="en-US"/>
              </w:rPr>
              <w:t>Constituents.</w:t>
            </w:r>
            <w:r w:rsidRPr="0070089F">
              <w:rPr>
                <w:rFonts w:ascii="Arial" w:hAnsi="Arial" w:cs="Arial"/>
                <w:color w:val="000000"/>
                <w:sz w:val="28"/>
                <w:szCs w:val="28"/>
                <w:lang w:val="en-US"/>
              </w:rPr>
              <w:t>—Tannins up to 20 % (</w:t>
            </w:r>
            <w:proofErr w:type="spellStart"/>
            <w:r w:rsidRPr="0070089F">
              <w:rPr>
                <w:rFonts w:ascii="Arial" w:hAnsi="Arial" w:cs="Arial"/>
                <w:color w:val="000000"/>
                <w:sz w:val="28"/>
                <w:szCs w:val="28"/>
                <w:lang w:val="en-US"/>
              </w:rPr>
              <w:t>hydrolyzable</w:t>
            </w:r>
            <w:proofErr w:type="spellEnd"/>
            <w:r w:rsidRPr="0070089F">
              <w:rPr>
                <w:rFonts w:ascii="Arial" w:hAnsi="Arial" w:cs="Arial"/>
                <w:color w:val="000000"/>
                <w:sz w:val="28"/>
                <w:szCs w:val="28"/>
                <w:lang w:val="en-US"/>
              </w:rPr>
              <w:t xml:space="preserve">  </w:t>
            </w:r>
            <w:proofErr w:type="spellStart"/>
            <w:r w:rsidRPr="0070089F">
              <w:rPr>
                <w:rFonts w:ascii="Arial" w:hAnsi="Arial" w:cs="Arial"/>
                <w:color w:val="000000"/>
                <w:sz w:val="28"/>
                <w:szCs w:val="28"/>
                <w:lang w:val="en-US"/>
              </w:rPr>
              <w:t>gallotannin</w:t>
            </w:r>
            <w:proofErr w:type="spellEnd"/>
            <w:r w:rsidRPr="0070089F">
              <w:rPr>
                <w:rFonts w:ascii="Arial" w:hAnsi="Arial" w:cs="Arial"/>
                <w:color w:val="000000"/>
                <w:sz w:val="28"/>
                <w:szCs w:val="28"/>
                <w:lang w:val="en-US"/>
              </w:rPr>
              <w:t xml:space="preserve"> and </w:t>
            </w:r>
            <w:proofErr w:type="spellStart"/>
            <w:r w:rsidRPr="0070089F">
              <w:rPr>
                <w:rFonts w:ascii="Arial" w:hAnsi="Arial" w:cs="Arial"/>
                <w:color w:val="000000"/>
                <w:sz w:val="28"/>
                <w:szCs w:val="28"/>
                <w:lang w:val="en-US"/>
              </w:rPr>
              <w:t>elagitannins</w:t>
            </w:r>
            <w:proofErr w:type="spellEnd"/>
            <w:r w:rsidRPr="0070089F">
              <w:rPr>
                <w:rFonts w:ascii="Arial" w:hAnsi="Arial" w:cs="Arial"/>
                <w:color w:val="000000"/>
                <w:sz w:val="28"/>
                <w:szCs w:val="28"/>
                <w:lang w:val="en-US"/>
              </w:rPr>
              <w:t>), gallic and  ellagic acids; flavonoids (</w:t>
            </w:r>
            <w:proofErr w:type="spellStart"/>
            <w:r w:rsidRPr="0070089F">
              <w:rPr>
                <w:rFonts w:ascii="Arial" w:hAnsi="Arial" w:cs="Arial"/>
                <w:color w:val="000000"/>
                <w:sz w:val="28"/>
                <w:szCs w:val="28"/>
                <w:lang w:val="en-US"/>
              </w:rPr>
              <w:t>rutin</w:t>
            </w:r>
            <w:proofErr w:type="spellEnd"/>
            <w:r w:rsidRPr="0070089F">
              <w:rPr>
                <w:rFonts w:ascii="Arial" w:hAnsi="Arial" w:cs="Arial"/>
                <w:color w:val="000000"/>
                <w:sz w:val="28"/>
                <w:szCs w:val="28"/>
                <w:lang w:val="en-US"/>
              </w:rPr>
              <w:t>, flavonoid sulphates); triterpene glycosides; sterols.</w:t>
            </w:r>
          </w:p>
          <w:p w14:paraId="3205AC75" w14:textId="77777777" w:rsidR="004300EA" w:rsidRPr="0070089F" w:rsidRDefault="004300EA" w:rsidP="00D302FF">
            <w:pPr>
              <w:ind w:firstLine="284"/>
              <w:jc w:val="both"/>
              <w:rPr>
                <w:rFonts w:ascii="Arial" w:hAnsi="Arial" w:cs="Arial"/>
                <w:color w:val="000000"/>
                <w:sz w:val="28"/>
                <w:szCs w:val="28"/>
              </w:rPr>
            </w:pPr>
            <w:r w:rsidRPr="0070089F">
              <w:rPr>
                <w:rFonts w:ascii="Arial" w:hAnsi="Arial" w:cs="Arial"/>
                <w:b/>
                <w:bCs/>
                <w:color w:val="000000"/>
                <w:sz w:val="28"/>
                <w:szCs w:val="28"/>
                <w:lang w:val="en-US"/>
              </w:rPr>
              <w:lastRenderedPageBreak/>
              <w:t>Pharmacological Action. Uses.—</w:t>
            </w:r>
            <w:r w:rsidRPr="0070089F">
              <w:rPr>
                <w:rStyle w:val="apple-converted-space"/>
                <w:rFonts w:ascii="Arial" w:hAnsi="Arial" w:cs="Arial"/>
                <w:color w:val="000000"/>
                <w:sz w:val="28"/>
                <w:szCs w:val="28"/>
                <w:lang w:val="en-US"/>
              </w:rPr>
              <w:t> </w:t>
            </w:r>
            <w:r w:rsidRPr="0070089F">
              <w:rPr>
                <w:rFonts w:ascii="Arial" w:hAnsi="Arial" w:cs="Arial"/>
                <w:color w:val="000000"/>
                <w:sz w:val="28"/>
                <w:szCs w:val="28"/>
                <w:lang w:val="en-US"/>
              </w:rPr>
              <w:t xml:space="preserve">MPM is used as </w:t>
            </w:r>
            <w:proofErr w:type="spellStart"/>
            <w:r w:rsidRPr="0070089F">
              <w:rPr>
                <w:rFonts w:ascii="Arial" w:hAnsi="Arial" w:cs="Arial"/>
                <w:color w:val="000000"/>
                <w:sz w:val="28"/>
                <w:szCs w:val="28"/>
                <w:lang w:val="en-US"/>
              </w:rPr>
              <w:t>astrigent</w:t>
            </w:r>
            <w:proofErr w:type="spellEnd"/>
            <w:r w:rsidRPr="0070089F">
              <w:rPr>
                <w:rFonts w:ascii="Arial" w:hAnsi="Arial" w:cs="Arial"/>
                <w:color w:val="000000"/>
                <w:sz w:val="28"/>
                <w:szCs w:val="28"/>
                <w:lang w:val="en-US"/>
              </w:rPr>
              <w:t xml:space="preserve"> in acute and chronic diarrhea, gastrointestinal inflammations, uterine and </w:t>
            </w:r>
            <w:proofErr w:type="spellStart"/>
            <w:r w:rsidRPr="0070089F">
              <w:rPr>
                <w:rFonts w:ascii="Arial" w:hAnsi="Arial" w:cs="Arial"/>
                <w:color w:val="000000"/>
                <w:sz w:val="28"/>
                <w:szCs w:val="28"/>
                <w:lang w:val="en-US"/>
              </w:rPr>
              <w:t>haemorrhoidal</w:t>
            </w:r>
            <w:proofErr w:type="spellEnd"/>
            <w:r w:rsidRPr="0070089F">
              <w:rPr>
                <w:rFonts w:ascii="Arial" w:hAnsi="Arial" w:cs="Arial"/>
                <w:color w:val="000000"/>
                <w:sz w:val="28"/>
                <w:szCs w:val="28"/>
                <w:lang w:val="en-US"/>
              </w:rPr>
              <w:t xml:space="preserve"> </w:t>
            </w:r>
            <w:proofErr w:type="spellStart"/>
            <w:r w:rsidRPr="0070089F">
              <w:rPr>
                <w:rFonts w:ascii="Arial" w:hAnsi="Arial" w:cs="Arial"/>
                <w:color w:val="000000"/>
                <w:sz w:val="28"/>
                <w:szCs w:val="28"/>
                <w:lang w:val="en-US"/>
              </w:rPr>
              <w:t>haemorrhages</w:t>
            </w:r>
            <w:proofErr w:type="spellEnd"/>
            <w:r w:rsidRPr="0070089F">
              <w:rPr>
                <w:rFonts w:ascii="Arial" w:hAnsi="Arial" w:cs="Arial"/>
                <w:color w:val="000000"/>
                <w:sz w:val="28"/>
                <w:szCs w:val="28"/>
                <w:lang w:val="en-US"/>
              </w:rPr>
              <w:t>.</w:t>
            </w:r>
          </w:p>
          <w:p w14:paraId="1EB5CAB7" w14:textId="77777777" w:rsidR="004300EA" w:rsidRPr="0070089F" w:rsidRDefault="004300EA" w:rsidP="00D302FF">
            <w:pPr>
              <w:pStyle w:val="BodyText"/>
              <w:ind w:firstLine="284"/>
              <w:jc w:val="both"/>
              <w:rPr>
                <w:rFonts w:ascii="Arial" w:hAnsi="Arial" w:cs="Arial"/>
                <w:color w:val="000000"/>
                <w:sz w:val="28"/>
                <w:szCs w:val="28"/>
              </w:rPr>
            </w:pPr>
          </w:p>
          <w:p w14:paraId="3F2E8986" w14:textId="77777777" w:rsidR="004300EA" w:rsidRPr="0070089F" w:rsidRDefault="004300EA" w:rsidP="00D302FF">
            <w:pPr>
              <w:ind w:firstLine="284"/>
              <w:jc w:val="both"/>
              <w:rPr>
                <w:rFonts w:ascii="Arial" w:hAnsi="Arial" w:cs="Arial"/>
                <w:sz w:val="28"/>
                <w:szCs w:val="28"/>
              </w:rPr>
            </w:pPr>
            <w:r w:rsidRPr="0070089F">
              <w:rPr>
                <w:rFonts w:ascii="Arial" w:hAnsi="Arial" w:cs="Arial"/>
                <w:noProof/>
                <w:sz w:val="28"/>
                <w:szCs w:val="28"/>
                <w:lang w:eastAsia="en-GB"/>
              </w:rPr>
              <w:drawing>
                <wp:inline distT="0" distB="0" distL="0" distR="0" wp14:anchorId="2D83C773" wp14:editId="33875740">
                  <wp:extent cx="3335655" cy="29546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5655" cy="2954655"/>
                          </a:xfrm>
                          <a:prstGeom prst="rect">
                            <a:avLst/>
                          </a:prstGeom>
                          <a:noFill/>
                          <a:ln>
                            <a:noFill/>
                          </a:ln>
                        </pic:spPr>
                      </pic:pic>
                    </a:graphicData>
                  </a:graphic>
                </wp:inline>
              </w:drawing>
            </w:r>
            <w:r w:rsidRPr="0070089F">
              <w:rPr>
                <w:rFonts w:ascii="Arial" w:hAnsi="Arial" w:cs="Arial"/>
                <w:sz w:val="28"/>
                <w:szCs w:val="28"/>
              </w:rPr>
              <w:t xml:space="preserve"> </w:t>
            </w:r>
            <w:r w:rsidRPr="0070089F">
              <w:rPr>
                <w:rFonts w:ascii="Arial" w:hAnsi="Arial" w:cs="Arial"/>
                <w:noProof/>
                <w:sz w:val="28"/>
                <w:szCs w:val="28"/>
                <w:lang w:eastAsia="en-GB"/>
              </w:rPr>
              <w:drawing>
                <wp:inline distT="0" distB="0" distL="0" distR="0" wp14:anchorId="6A2B0F3C" wp14:editId="10F45A99">
                  <wp:extent cx="3403600" cy="28276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3600" cy="2827655"/>
                          </a:xfrm>
                          <a:prstGeom prst="rect">
                            <a:avLst/>
                          </a:prstGeom>
                          <a:noFill/>
                          <a:ln>
                            <a:noFill/>
                          </a:ln>
                        </pic:spPr>
                      </pic:pic>
                    </a:graphicData>
                  </a:graphic>
                </wp:inline>
              </w:drawing>
            </w:r>
          </w:p>
          <w:p w14:paraId="775EB89C" w14:textId="77777777" w:rsidR="004300EA" w:rsidRPr="0070089F" w:rsidRDefault="004300EA" w:rsidP="00D302FF">
            <w:pPr>
              <w:ind w:firstLine="284"/>
              <w:jc w:val="both"/>
              <w:rPr>
                <w:rFonts w:ascii="Arial" w:hAnsi="Arial" w:cs="Arial"/>
                <w:b/>
                <w:bCs/>
                <w:color w:val="000000"/>
                <w:sz w:val="28"/>
                <w:szCs w:val="28"/>
                <w:lang w:eastAsia="en-GB"/>
              </w:rPr>
            </w:pPr>
          </w:p>
        </w:tc>
      </w:tr>
    </w:tbl>
    <w:p w14:paraId="4DA7D204" w14:textId="77777777" w:rsidR="004300EA" w:rsidRPr="0070089F" w:rsidRDefault="004300EA" w:rsidP="004300EA">
      <w:pPr>
        <w:rPr>
          <w:rFonts w:ascii="Arial" w:eastAsia="Times New Roman" w:hAnsi="Arial" w:cs="Arial"/>
          <w:vanish/>
          <w:color w:val="000000"/>
          <w:sz w:val="28"/>
          <w:szCs w:val="28"/>
          <w:lang w:eastAsia="en-GB"/>
        </w:rPr>
      </w:pPr>
    </w:p>
    <w:sectPr w:rsidR="004300EA" w:rsidRPr="0070089F" w:rsidSect="00B57C7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0EA"/>
    <w:rsid w:val="004300EA"/>
  </w:rsids>
  <m:mathPr>
    <m:mathFont m:val="Cambria Math"/>
    <m:brkBin m:val="before"/>
    <m:brkBinSub m:val="--"/>
    <m:smallFrac m:val="0"/>
    <m:dispDef/>
    <m:lMargin m:val="0"/>
    <m:rMargin m:val="0"/>
    <m:defJc m:val="centerGroup"/>
    <m:wrapIndent m:val="1440"/>
    <m:intLim m:val="subSup"/>
    <m:naryLim m:val="undOvr"/>
  </m:mathPr>
  <w:themeFontLang w:val="en-AZ"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205653F"/>
  <w15:chartTrackingRefBased/>
  <w15:docId w15:val="{1057A364-709F-0144-B5DD-5AF4B9B7B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EA"/>
    <w:rPr>
      <w:rFonts w:eastAsiaTheme="minorHAnsi"/>
      <w:kern w:val="0"/>
      <w:lang w:val="en-GB"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rPr>
      <w:kern w:val="0"/>
      <w14:ligatures w14:val="none"/>
    </w:rPr>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300EA"/>
  </w:style>
  <w:style w:type="paragraph" w:styleId="BodyText">
    <w:name w:val="Body Text"/>
    <w:basedOn w:val="Normal"/>
    <w:link w:val="BodyTextChar"/>
    <w:uiPriority w:val="99"/>
    <w:semiHidden/>
    <w:unhideWhenUsed/>
    <w:rsid w:val="004300EA"/>
    <w:pPr>
      <w:spacing w:after="120"/>
    </w:pPr>
  </w:style>
  <w:style w:type="character" w:customStyle="1" w:styleId="BodyTextChar">
    <w:name w:val="Body Text Char"/>
    <w:basedOn w:val="DefaultParagraphFont"/>
    <w:link w:val="BodyText"/>
    <w:uiPriority w:val="99"/>
    <w:semiHidden/>
    <w:rsid w:val="004300EA"/>
    <w:rPr>
      <w:rFonts w:eastAsiaTheme="minorHAnsi"/>
      <w:kern w:val="0"/>
      <w:lang w:val="en-GB"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3905</Words>
  <Characters>22262</Characters>
  <Application>Microsoft Office Word</Application>
  <DocSecurity>0</DocSecurity>
  <Lines>185</Lines>
  <Paragraphs>52</Paragraphs>
  <ScaleCrop>false</ScaleCrop>
  <Company/>
  <LinksUpToDate>false</LinksUpToDate>
  <CharactersWithSpaces>26115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aliyeva</dc:creator>
  <cp:keywords/>
  <dc:description/>
  <cp:lastModifiedBy>sabina aliyeva</cp:lastModifiedBy>
  <cp:revision>1</cp:revision>
  <dcterms:created xsi:type="dcterms:W3CDTF">2023-03-30T10:32:00Z</dcterms:created>
  <dcterms:modified xsi:type="dcterms:W3CDTF">2023-03-30T10:34:00Z</dcterms:modified>
</cp:coreProperties>
</file>